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55C9B" w14:textId="77777777" w:rsidR="00236699" w:rsidRPr="00C85746" w:rsidRDefault="00236699" w:rsidP="00236699">
      <w:pPr>
        <w:jc w:val="both"/>
        <w:rPr>
          <w:rFonts w:asciiTheme="majorHAnsi" w:eastAsiaTheme="majorEastAsia" w:hAnsiTheme="majorHAnsi" w:cstheme="majorBidi"/>
          <w:b/>
          <w:bCs/>
          <w:color w:val="041E41" w:themeColor="text2"/>
          <w:sz w:val="40"/>
          <w:szCs w:val="40"/>
          <w:lang w:val="cs-CZ"/>
        </w:rPr>
      </w:pPr>
      <w:r>
        <w:rPr>
          <w:rFonts w:asciiTheme="majorHAnsi" w:eastAsiaTheme="majorEastAsia" w:hAnsiTheme="majorHAnsi" w:cstheme="majorBidi"/>
          <w:b/>
          <w:bCs/>
          <w:color w:val="041E41" w:themeColor="text2"/>
          <w:sz w:val="40"/>
          <w:szCs w:val="40"/>
          <w:lang w:val="cs-CZ"/>
        </w:rPr>
        <w:t>Staňte se mistrem domácí pizzy s</w:t>
      </w:r>
      <w:r>
        <w:rPr>
          <w:rFonts w:ascii="Calibri" w:eastAsiaTheme="majorEastAsia" w:hAnsi="Calibri" w:cs="Calibri"/>
          <w:b/>
          <w:bCs/>
          <w:color w:val="041E41" w:themeColor="text2"/>
          <w:sz w:val="40"/>
          <w:szCs w:val="40"/>
          <w:lang w:val="cs-CZ"/>
        </w:rPr>
        <w:t> </w:t>
      </w:r>
      <w:r>
        <w:rPr>
          <w:rFonts w:asciiTheme="majorHAnsi" w:eastAsiaTheme="majorEastAsia" w:hAnsiTheme="majorHAnsi" w:cstheme="majorBidi"/>
          <w:b/>
          <w:bCs/>
          <w:color w:val="041E41" w:themeColor="text2"/>
          <w:sz w:val="40"/>
          <w:szCs w:val="40"/>
          <w:lang w:val="cs-CZ"/>
        </w:rPr>
        <w:t>novou troubou PizzaExpert</w:t>
      </w:r>
    </w:p>
    <w:p w14:paraId="72DE840B" w14:textId="27939889" w:rsidR="00236699" w:rsidRPr="00C85746" w:rsidRDefault="00236699" w:rsidP="00236699">
      <w:pPr>
        <w:tabs>
          <w:tab w:val="left" w:pos="5245"/>
        </w:tabs>
        <w:spacing w:after="0" w:line="360" w:lineRule="auto"/>
        <w:jc w:val="both"/>
        <w:rPr>
          <w:rFonts w:cs="Arial"/>
          <w:b/>
          <w:bCs/>
          <w:color w:val="041E41" w:themeColor="text2"/>
          <w:lang w:val="cs-CZ"/>
        </w:rPr>
      </w:pPr>
      <w:r w:rsidRPr="00C85746">
        <w:rPr>
          <w:rFonts w:cs="Arial"/>
          <w:b/>
          <w:bCs/>
          <w:color w:val="041E41" w:themeColor="text2"/>
          <w:lang w:val="cs-CZ"/>
        </w:rPr>
        <w:t xml:space="preserve">Rádi byste si doma připravili křupavou a dokonale propečenou pizzu, ale chybí vám vhodné nástroje, čas nebo dovednosti? </w:t>
      </w:r>
      <w:r w:rsidRPr="00C85746">
        <w:rPr>
          <w:b/>
          <w:bCs/>
          <w:color w:val="041D41"/>
          <w:lang w:val="cs-CZ"/>
        </w:rPr>
        <w:t xml:space="preserve">Nové trouby </w:t>
      </w:r>
      <w:r>
        <w:rPr>
          <w:b/>
          <w:bCs/>
          <w:color w:val="041D41"/>
          <w:lang w:val="cs-CZ"/>
        </w:rPr>
        <w:t xml:space="preserve">Electrolux </w:t>
      </w:r>
      <w:r w:rsidRPr="00C85746">
        <w:rPr>
          <w:b/>
          <w:bCs/>
          <w:color w:val="041D41"/>
          <w:lang w:val="cs-CZ"/>
        </w:rPr>
        <w:t xml:space="preserve">700 MealAssist </w:t>
      </w:r>
      <w:r>
        <w:rPr>
          <w:b/>
          <w:bCs/>
          <w:color w:val="041D41"/>
          <w:lang w:val="cs-CZ"/>
        </w:rPr>
        <w:t>PizzaExpert</w:t>
      </w:r>
      <w:r w:rsidRPr="00C85746">
        <w:rPr>
          <w:b/>
          <w:bCs/>
          <w:color w:val="041D41"/>
          <w:lang w:val="cs-CZ"/>
        </w:rPr>
        <w:t xml:space="preserve">, které vstoupí na trh letos na jaře, vám umožní přichystat tento oblíbený pokrm snadno i v domácích </w:t>
      </w:r>
      <w:r w:rsidRPr="008E3A17">
        <w:rPr>
          <w:b/>
          <w:bCs/>
          <w:color w:val="041D41"/>
          <w:lang w:val="cs-CZ"/>
        </w:rPr>
        <w:t>podmínkách.</w:t>
      </w:r>
      <w:r w:rsidRPr="008E3A17">
        <w:rPr>
          <w:rFonts w:cs="Arial"/>
          <w:b/>
          <w:bCs/>
          <w:color w:val="041D41"/>
          <w:lang w:val="cs-CZ"/>
        </w:rPr>
        <w:t xml:space="preserve"> </w:t>
      </w:r>
      <w:r w:rsidRPr="008E3A17">
        <w:rPr>
          <w:rFonts w:cs="Arial"/>
          <w:b/>
          <w:bCs/>
          <w:color w:val="041E41" w:themeColor="text2"/>
          <w:lang w:val="cs-CZ"/>
        </w:rPr>
        <w:t xml:space="preserve">Trouby totiž obsahují revoluční program PizzaExpert, díky </w:t>
      </w:r>
      <w:r>
        <w:rPr>
          <w:rFonts w:cs="Arial"/>
          <w:b/>
          <w:bCs/>
          <w:color w:val="041E41" w:themeColor="text2"/>
          <w:lang w:val="cs-CZ"/>
        </w:rPr>
        <w:t>němuž</w:t>
      </w:r>
      <w:r w:rsidRPr="008E3A17">
        <w:rPr>
          <w:rFonts w:cs="Arial"/>
          <w:b/>
          <w:bCs/>
          <w:color w:val="041E41" w:themeColor="text2"/>
          <w:lang w:val="cs-CZ"/>
        </w:rPr>
        <w:t xml:space="preserve"> si upečete delikátní a nadýchanou pizzu</w:t>
      </w:r>
      <w:r w:rsidRPr="00C85746">
        <w:rPr>
          <w:rFonts w:cs="Arial"/>
          <w:b/>
          <w:bCs/>
          <w:color w:val="041E41" w:themeColor="text2"/>
          <w:lang w:val="cs-CZ"/>
        </w:rPr>
        <w:t xml:space="preserve"> </w:t>
      </w:r>
      <w:r>
        <w:rPr>
          <w:rFonts w:cs="Arial"/>
          <w:b/>
          <w:bCs/>
          <w:color w:val="041E41" w:themeColor="text2"/>
          <w:lang w:val="cs-CZ"/>
        </w:rPr>
        <w:t xml:space="preserve">s křupavou kůrkou </w:t>
      </w:r>
      <w:r w:rsidRPr="00C85746">
        <w:rPr>
          <w:rFonts w:cs="Arial"/>
          <w:b/>
          <w:bCs/>
          <w:color w:val="041E41" w:themeColor="text2"/>
          <w:lang w:val="cs-CZ"/>
        </w:rPr>
        <w:t xml:space="preserve">jako z pravé italské pizzerie. </w:t>
      </w:r>
    </w:p>
    <w:p w14:paraId="0F035D21" w14:textId="034D7B93" w:rsidR="00DE3F98" w:rsidRPr="00C85746" w:rsidRDefault="00DE3F98" w:rsidP="00530B34">
      <w:pPr>
        <w:tabs>
          <w:tab w:val="left" w:pos="5245"/>
        </w:tabs>
        <w:spacing w:after="0" w:line="360" w:lineRule="auto"/>
        <w:jc w:val="both"/>
        <w:rPr>
          <w:rFonts w:cs="Arial"/>
          <w:b/>
          <w:bCs/>
          <w:color w:val="041E41" w:themeColor="text2"/>
          <w:lang w:val="cs-CZ"/>
        </w:rPr>
      </w:pPr>
    </w:p>
    <w:p w14:paraId="7E0CB4A7" w14:textId="77777777" w:rsidR="00236699" w:rsidRPr="00C85746" w:rsidRDefault="00236699" w:rsidP="00236699">
      <w:pPr>
        <w:tabs>
          <w:tab w:val="left" w:pos="5245"/>
        </w:tabs>
        <w:spacing w:after="0" w:line="360" w:lineRule="auto"/>
        <w:jc w:val="both"/>
        <w:rPr>
          <w:rFonts w:cs="Arial"/>
          <w:b/>
          <w:bCs/>
          <w:color w:val="041E41" w:themeColor="text2"/>
          <w:lang w:val="cs-CZ"/>
        </w:rPr>
      </w:pPr>
      <w:r w:rsidRPr="00C85746">
        <w:rPr>
          <w:rFonts w:cs="Arial"/>
          <w:b/>
          <w:bCs/>
          <w:noProof/>
          <w:color w:val="041E41" w:themeColor="text2"/>
          <w:lang w:val="cs-CZ"/>
        </w:rPr>
        <w:drawing>
          <wp:anchor distT="0" distB="0" distL="114300" distR="114300" simplePos="0" relativeHeight="251662336" behindDoc="1" locked="0" layoutInCell="1" allowOverlap="1" wp14:anchorId="3FB1B65A" wp14:editId="3D887A01">
            <wp:simplePos x="0" y="0"/>
            <wp:positionH relativeFrom="column">
              <wp:posOffset>1270</wp:posOffset>
            </wp:positionH>
            <wp:positionV relativeFrom="paragraph">
              <wp:posOffset>46990</wp:posOffset>
            </wp:positionV>
            <wp:extent cx="2132965" cy="1600200"/>
            <wp:effectExtent l="12700" t="12700" r="13335" b="12700"/>
            <wp:wrapTight wrapText="bothSides">
              <wp:wrapPolygon edited="0">
                <wp:start x="-129" y="-171"/>
                <wp:lineTo x="-129" y="21600"/>
                <wp:lineTo x="21606" y="21600"/>
                <wp:lineTo x="21606" y="-171"/>
                <wp:lineTo x="-129" y="-171"/>
              </wp:wrapPolygon>
            </wp:wrapTight>
            <wp:docPr id="610476712" name="Obrázek 2" descr="Obsah obrázku osoba, Rychlé občerstvení, jídlo, nádob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476712" name="Obrázek 2" descr="Obsah obrázku osoba, Rychlé občerstvení, jídlo, nádobí&#10;&#10;Obsah generovaný pomocí AI může být nesprávný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" r="131"/>
                    <a:stretch>
                      <a:fillRect/>
                    </a:stretch>
                  </pic:blipFill>
                  <pic:spPr>
                    <a:xfrm>
                      <a:off x="0" y="0"/>
                      <a:ext cx="2132965" cy="1600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/>
          <w:bCs/>
          <w:noProof/>
          <w:color w:val="041E41" w:themeColor="text2"/>
          <w:lang w:val="cs-CZ"/>
        </w:rPr>
        <w:t>Lahodná pizza bez překážek a kompromisů</w:t>
      </w:r>
    </w:p>
    <w:p w14:paraId="487B5D29" w14:textId="6E3EB819" w:rsidR="00236699" w:rsidRPr="00C85746" w:rsidRDefault="00236699" w:rsidP="00236699">
      <w:pPr>
        <w:tabs>
          <w:tab w:val="left" w:pos="5245"/>
        </w:tabs>
        <w:spacing w:after="0" w:line="360" w:lineRule="auto"/>
        <w:jc w:val="both"/>
        <w:rPr>
          <w:rFonts w:cs="Arial"/>
          <w:color w:val="041D41"/>
          <w:lang w:val="cs-CZ"/>
        </w:rPr>
      </w:pPr>
      <w:r w:rsidRPr="00C85746">
        <w:rPr>
          <w:rFonts w:cs="Arial"/>
          <w:color w:val="041D41"/>
          <w:lang w:val="cs-CZ"/>
        </w:rPr>
        <w:t>Pizza patří mezi čtyři nejčastěji připravovaná jídla v troubě. Nabízí nespočet variací a skvěle se hodí na rodinné večeře i větší akce s přáteli. Mnoho spotřebitelů se však potýká s </w:t>
      </w:r>
      <w:r>
        <w:rPr>
          <w:rFonts w:cs="Arial"/>
          <w:color w:val="041D41"/>
          <w:lang w:val="cs-CZ"/>
        </w:rPr>
        <w:t>úskalími</w:t>
      </w:r>
      <w:r w:rsidRPr="00C85746">
        <w:rPr>
          <w:rFonts w:cs="Arial"/>
          <w:color w:val="041D41"/>
          <w:lang w:val="cs-CZ"/>
        </w:rPr>
        <w:t>, kter</w:t>
      </w:r>
      <w:r>
        <w:rPr>
          <w:rFonts w:cs="Arial"/>
          <w:color w:val="041D41"/>
          <w:lang w:val="cs-CZ"/>
        </w:rPr>
        <w:t>á</w:t>
      </w:r>
      <w:r w:rsidRPr="00C85746">
        <w:rPr>
          <w:rFonts w:cs="Arial"/>
          <w:color w:val="041D41"/>
          <w:lang w:val="cs-CZ"/>
        </w:rPr>
        <w:t xml:space="preserve"> jim brání připravovat tento populární pokrm častěji – chybí jim správné příslušenství, nedaří se jim </w:t>
      </w:r>
      <w:r>
        <w:rPr>
          <w:rFonts w:cs="Arial"/>
          <w:color w:val="041D41"/>
          <w:lang w:val="cs-CZ"/>
        </w:rPr>
        <w:t>zhotovit</w:t>
      </w:r>
      <w:r w:rsidRPr="00C85746">
        <w:rPr>
          <w:rFonts w:cs="Arial"/>
          <w:color w:val="041D41"/>
          <w:lang w:val="cs-CZ"/>
        </w:rPr>
        <w:t xml:space="preserve"> kvalitní těsto nebo nemají dostatek času či zkušeností. </w:t>
      </w:r>
      <w:hyperlink r:id="rId12" w:history="1">
        <w:r w:rsidRPr="00622886">
          <w:rPr>
            <w:rStyle w:val="Hypertextovodkaz"/>
            <w:rFonts w:cs="Arial"/>
            <w:lang w:val="cs-CZ"/>
          </w:rPr>
          <w:t>Nové trouby PizzaExpert</w:t>
        </w:r>
      </w:hyperlink>
      <w:r w:rsidRPr="006B50DB">
        <w:rPr>
          <w:rFonts w:cs="Arial"/>
          <w:b/>
          <w:bCs/>
          <w:color w:val="041D41"/>
          <w:lang w:val="cs-CZ"/>
        </w:rPr>
        <w:t xml:space="preserve"> tyto</w:t>
      </w:r>
      <w:r w:rsidRPr="00C85746">
        <w:rPr>
          <w:rFonts w:cs="Arial"/>
          <w:color w:val="041D41"/>
          <w:lang w:val="cs-CZ"/>
        </w:rPr>
        <w:t xml:space="preserve"> </w:t>
      </w:r>
      <w:r w:rsidRPr="006B50DB">
        <w:rPr>
          <w:rFonts w:cs="Arial"/>
          <w:b/>
          <w:bCs/>
          <w:color w:val="041D41"/>
          <w:lang w:val="cs-CZ"/>
        </w:rPr>
        <w:t>překážky účinně odstraňuj</w:t>
      </w:r>
      <w:r w:rsidR="004F6CE3">
        <w:rPr>
          <w:rFonts w:cs="Arial"/>
          <w:b/>
          <w:bCs/>
          <w:color w:val="041D41"/>
          <w:lang w:val="cs-CZ"/>
        </w:rPr>
        <w:t>í</w:t>
      </w:r>
      <w:r>
        <w:rPr>
          <w:rFonts w:cs="Arial"/>
          <w:color w:val="041D41"/>
          <w:lang w:val="cs-CZ"/>
        </w:rPr>
        <w:t xml:space="preserve"> a posouv</w:t>
      </w:r>
      <w:r w:rsidR="004F6CE3">
        <w:rPr>
          <w:rFonts w:cs="Arial"/>
          <w:color w:val="041D41"/>
          <w:lang w:val="cs-CZ"/>
        </w:rPr>
        <w:t>ají</w:t>
      </w:r>
      <w:r>
        <w:rPr>
          <w:rFonts w:cs="Arial"/>
          <w:color w:val="041D41"/>
          <w:lang w:val="cs-CZ"/>
        </w:rPr>
        <w:t xml:space="preserve"> výrobu pizzy na zcela novou úroveň. U</w:t>
      </w:r>
      <w:r w:rsidRPr="00C85746">
        <w:rPr>
          <w:rFonts w:cs="Arial"/>
          <w:color w:val="041D41"/>
          <w:lang w:val="cs-CZ"/>
        </w:rPr>
        <w:t>možňuj</w:t>
      </w:r>
      <w:r w:rsidR="004F6CE3">
        <w:rPr>
          <w:rFonts w:cs="Arial"/>
          <w:color w:val="041D41"/>
          <w:lang w:val="cs-CZ"/>
        </w:rPr>
        <w:t>í</w:t>
      </w:r>
      <w:r>
        <w:rPr>
          <w:rFonts w:cs="Arial"/>
          <w:color w:val="041D41"/>
          <w:lang w:val="cs-CZ"/>
        </w:rPr>
        <w:t xml:space="preserve"> </w:t>
      </w:r>
      <w:r w:rsidRPr="00C85746">
        <w:rPr>
          <w:rFonts w:cs="Arial"/>
          <w:color w:val="041D41"/>
          <w:lang w:val="cs-CZ"/>
        </w:rPr>
        <w:t xml:space="preserve">dosáhnout </w:t>
      </w:r>
      <w:r>
        <w:rPr>
          <w:rFonts w:cs="Arial"/>
          <w:color w:val="041D41"/>
          <w:lang w:val="cs-CZ"/>
        </w:rPr>
        <w:t>špičkových</w:t>
      </w:r>
      <w:r w:rsidRPr="00C85746">
        <w:rPr>
          <w:rFonts w:cs="Arial"/>
          <w:color w:val="041D41"/>
          <w:lang w:val="cs-CZ"/>
        </w:rPr>
        <w:t xml:space="preserve"> výsledků bez náročné příprav</w:t>
      </w:r>
      <w:r>
        <w:rPr>
          <w:rFonts w:cs="Arial"/>
          <w:color w:val="041D41"/>
          <w:lang w:val="cs-CZ"/>
        </w:rPr>
        <w:t>y a</w:t>
      </w:r>
      <w:r w:rsidRPr="00C85746">
        <w:rPr>
          <w:rFonts w:cs="Arial"/>
          <w:color w:val="041D41"/>
          <w:lang w:val="cs-CZ"/>
        </w:rPr>
        <w:t xml:space="preserve"> vychutnat </w:t>
      </w:r>
      <w:r>
        <w:rPr>
          <w:rFonts w:cs="Arial"/>
          <w:color w:val="041D41"/>
          <w:lang w:val="cs-CZ"/>
        </w:rPr>
        <w:t>si křehkou a perfektně</w:t>
      </w:r>
      <w:r w:rsidRPr="00C85746">
        <w:rPr>
          <w:rFonts w:cs="Arial"/>
          <w:color w:val="041D41"/>
          <w:lang w:val="cs-CZ"/>
        </w:rPr>
        <w:t xml:space="preserve"> křupavou pizzu</w:t>
      </w:r>
      <w:r>
        <w:rPr>
          <w:rFonts w:cs="Arial"/>
          <w:color w:val="041D41"/>
          <w:lang w:val="cs-CZ"/>
        </w:rPr>
        <w:t xml:space="preserve"> jako z </w:t>
      </w:r>
      <w:r w:rsidR="00263C22">
        <w:rPr>
          <w:rFonts w:cs="Arial"/>
          <w:color w:val="041D41"/>
          <w:lang w:val="cs-CZ"/>
        </w:rPr>
        <w:t>Itálie</w:t>
      </w:r>
      <w:r w:rsidRPr="00C85746">
        <w:rPr>
          <w:rFonts w:cs="Arial"/>
          <w:color w:val="041D41"/>
          <w:lang w:val="cs-CZ"/>
        </w:rPr>
        <w:t xml:space="preserve"> </w:t>
      </w:r>
      <w:r>
        <w:rPr>
          <w:rFonts w:cs="Arial"/>
          <w:color w:val="041D41"/>
          <w:lang w:val="cs-CZ"/>
        </w:rPr>
        <w:t>i v pohodlí domova.</w:t>
      </w:r>
    </w:p>
    <w:p w14:paraId="5278944F" w14:textId="6551ABFB" w:rsidR="00E54CB4" w:rsidRPr="00C85746" w:rsidRDefault="00E54CB4" w:rsidP="00E54CB4">
      <w:pPr>
        <w:tabs>
          <w:tab w:val="left" w:pos="5245"/>
        </w:tabs>
        <w:spacing w:after="0" w:line="360" w:lineRule="auto"/>
        <w:jc w:val="both"/>
        <w:rPr>
          <w:rFonts w:cs="Arial"/>
          <w:b/>
          <w:bCs/>
          <w:color w:val="041E41" w:themeColor="text2"/>
          <w:lang w:val="cs-CZ"/>
        </w:rPr>
      </w:pPr>
    </w:p>
    <w:p w14:paraId="2FBEFEFD" w14:textId="77777777" w:rsidR="00236699" w:rsidRPr="00C85746" w:rsidRDefault="00236699" w:rsidP="00236699">
      <w:pPr>
        <w:tabs>
          <w:tab w:val="left" w:pos="5245"/>
        </w:tabs>
        <w:spacing w:after="0" w:line="360" w:lineRule="auto"/>
        <w:jc w:val="both"/>
        <w:rPr>
          <w:rFonts w:cs="Arial"/>
          <w:b/>
          <w:bCs/>
          <w:color w:val="041E41" w:themeColor="text2"/>
          <w:lang w:val="cs-CZ"/>
        </w:rPr>
      </w:pPr>
      <w:r>
        <w:rPr>
          <w:rFonts w:cs="Arial"/>
          <w:b/>
          <w:bCs/>
          <w:noProof/>
          <w:color w:val="041E41" w:themeColor="text2"/>
          <w:lang w:val="cs-CZ"/>
        </w:rPr>
        <w:t>Profesionální výsledky i ve vlastní kuchyni</w:t>
      </w:r>
    </w:p>
    <w:p w14:paraId="4D48FAEA" w14:textId="77777777" w:rsidR="00236699" w:rsidRPr="00C85746" w:rsidRDefault="00236699" w:rsidP="00236699">
      <w:pPr>
        <w:spacing w:line="360" w:lineRule="auto"/>
        <w:jc w:val="both"/>
        <w:rPr>
          <w:rFonts w:cs="Arial"/>
          <w:color w:val="041D41"/>
          <w:lang w:val="cs-CZ"/>
        </w:rPr>
      </w:pPr>
      <w:r w:rsidRPr="00C85746">
        <w:rPr>
          <w:rFonts w:cs="Arial"/>
          <w:b/>
          <w:bCs/>
          <w:noProof/>
          <w:color w:val="041E41" w:themeColor="text2"/>
          <w:lang w:val="cs-CZ"/>
        </w:rPr>
        <w:drawing>
          <wp:anchor distT="0" distB="0" distL="114300" distR="114300" simplePos="0" relativeHeight="251664384" behindDoc="1" locked="0" layoutInCell="1" allowOverlap="1" wp14:anchorId="2C2A0E46" wp14:editId="5FB457C6">
            <wp:simplePos x="0" y="0"/>
            <wp:positionH relativeFrom="column">
              <wp:posOffset>4412615</wp:posOffset>
            </wp:positionH>
            <wp:positionV relativeFrom="paragraph">
              <wp:posOffset>33655</wp:posOffset>
            </wp:positionV>
            <wp:extent cx="2144395" cy="1607820"/>
            <wp:effectExtent l="12700" t="12700" r="14605" b="17780"/>
            <wp:wrapTight wrapText="bothSides">
              <wp:wrapPolygon edited="0">
                <wp:start x="-128" y="-171"/>
                <wp:lineTo x="-128" y="21668"/>
                <wp:lineTo x="21619" y="21668"/>
                <wp:lineTo x="21619" y="-171"/>
                <wp:lineTo x="-128" y="-171"/>
              </wp:wrapPolygon>
            </wp:wrapTight>
            <wp:docPr id="714840796" name="Obrázek 2" descr="Obsah obrázku jídlo, interiér, osoba, Rychlé občerstven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840796" name="Obrázek 2" descr="Obsah obrázku jídlo, interiér, osoba, Rychlé občerstvení&#10;&#10;Obsah generovaný pomocí AI může být nesprávný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4395" cy="16078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5746">
        <w:rPr>
          <w:rFonts w:cs="Arial"/>
          <w:color w:val="041D41"/>
          <w:lang w:val="cs-CZ"/>
        </w:rPr>
        <w:t xml:space="preserve">Po vzoru tradičních pecí probíhá pečení bez použití ventilace, přičemž trouba zajišťuje </w:t>
      </w:r>
      <w:r w:rsidRPr="006B50DB">
        <w:rPr>
          <w:rFonts w:cs="Arial"/>
          <w:b/>
          <w:bCs/>
          <w:color w:val="041D41"/>
          <w:lang w:val="cs-CZ"/>
        </w:rPr>
        <w:t>rovnoměrné rozložení tepla</w:t>
      </w:r>
      <w:r w:rsidRPr="00C85746">
        <w:rPr>
          <w:rFonts w:cs="Arial"/>
          <w:color w:val="041D41"/>
          <w:lang w:val="cs-CZ"/>
        </w:rPr>
        <w:t xml:space="preserve">. Díky tomu bude těsto krásně nadýchané a kůrka dokonale </w:t>
      </w:r>
      <w:r>
        <w:rPr>
          <w:rFonts w:cs="Arial"/>
          <w:color w:val="041D41"/>
          <w:lang w:val="cs-CZ"/>
        </w:rPr>
        <w:t>propečená</w:t>
      </w:r>
      <w:r w:rsidRPr="00C85746">
        <w:rPr>
          <w:rFonts w:cs="Arial"/>
          <w:color w:val="041D41"/>
          <w:lang w:val="cs-CZ"/>
        </w:rPr>
        <w:t xml:space="preserve">. Pizzu je ideální péct na speciálním litinovém </w:t>
      </w:r>
      <w:r>
        <w:rPr>
          <w:rFonts w:cs="Arial"/>
          <w:color w:val="041D41"/>
          <w:lang w:val="cs-CZ"/>
        </w:rPr>
        <w:t>tálu, jenž</w:t>
      </w:r>
      <w:r w:rsidRPr="00C85746">
        <w:rPr>
          <w:rFonts w:cs="Arial"/>
          <w:color w:val="041D41"/>
          <w:lang w:val="cs-CZ"/>
        </w:rPr>
        <w:t xml:space="preserve"> dosáhne teploty 340 °C za méně než 25 minut</w:t>
      </w:r>
      <w:r>
        <w:rPr>
          <w:rFonts w:cs="Arial"/>
          <w:color w:val="041D41"/>
          <w:lang w:val="cs-CZ"/>
        </w:rPr>
        <w:t xml:space="preserve"> – p</w:t>
      </w:r>
      <w:r w:rsidRPr="00C85746">
        <w:rPr>
          <w:rFonts w:cs="Arial"/>
          <w:color w:val="041D41"/>
          <w:lang w:val="cs-CZ"/>
        </w:rPr>
        <w:t xml:space="preserve">o předehřátí tedy bude pizza hotová již </w:t>
      </w:r>
      <w:r w:rsidRPr="006B50DB">
        <w:rPr>
          <w:rFonts w:cs="Arial"/>
          <w:b/>
          <w:bCs/>
          <w:color w:val="041D41"/>
          <w:lang w:val="cs-CZ"/>
        </w:rPr>
        <w:t>za pouhé 2,5 minuty</w:t>
      </w:r>
      <w:r w:rsidRPr="00C85746">
        <w:rPr>
          <w:rFonts w:cs="Arial"/>
          <w:color w:val="041D41"/>
          <w:lang w:val="cs-CZ"/>
        </w:rPr>
        <w:t xml:space="preserve">. </w:t>
      </w:r>
      <w:r>
        <w:rPr>
          <w:rFonts w:cs="Arial"/>
          <w:color w:val="041D41"/>
          <w:lang w:val="cs-CZ"/>
        </w:rPr>
        <w:t>Litinový tál je dodáván jako příslušenství společně se speciální lopatkou pro snadnou manipulaci s pizzou</w:t>
      </w:r>
      <w:r w:rsidRPr="00C85746">
        <w:rPr>
          <w:rFonts w:cs="Arial"/>
          <w:color w:val="041D41"/>
          <w:lang w:val="cs-CZ"/>
        </w:rPr>
        <w:t xml:space="preserve">. Jeho </w:t>
      </w:r>
      <w:r w:rsidRPr="006B50DB">
        <w:rPr>
          <w:rFonts w:cs="Arial"/>
          <w:b/>
          <w:bCs/>
          <w:color w:val="041D41"/>
          <w:lang w:val="cs-CZ"/>
        </w:rPr>
        <w:t>využití je navíc univerzální</w:t>
      </w:r>
      <w:r w:rsidRPr="00C85746">
        <w:rPr>
          <w:rFonts w:cs="Arial"/>
          <w:color w:val="041D41"/>
          <w:lang w:val="cs-CZ"/>
        </w:rPr>
        <w:t xml:space="preserve"> – kromě pizzy se hodí také pro pečení chleba, sladkého pečiva nebo sušenek.</w:t>
      </w:r>
    </w:p>
    <w:p w14:paraId="03CEB608" w14:textId="0354C70E" w:rsidR="00236699" w:rsidRPr="00C85746" w:rsidRDefault="00236699" w:rsidP="00236699">
      <w:pPr>
        <w:tabs>
          <w:tab w:val="left" w:pos="5245"/>
        </w:tabs>
        <w:spacing w:after="0" w:line="360" w:lineRule="auto"/>
        <w:jc w:val="both"/>
        <w:rPr>
          <w:rFonts w:cs="Arial"/>
          <w:color w:val="041D41"/>
          <w:lang w:val="cs-CZ"/>
        </w:rPr>
      </w:pPr>
      <w:r w:rsidRPr="00C85746">
        <w:rPr>
          <w:rFonts w:cs="Arial"/>
          <w:color w:val="041D41"/>
          <w:lang w:val="cs-CZ"/>
        </w:rPr>
        <w:t>Výrobu pizzy si</w:t>
      </w:r>
      <w:r>
        <w:rPr>
          <w:rFonts w:cs="Arial"/>
          <w:color w:val="041D41"/>
          <w:lang w:val="cs-CZ"/>
        </w:rPr>
        <w:t xml:space="preserve"> lze</w:t>
      </w:r>
      <w:r w:rsidRPr="00C85746">
        <w:rPr>
          <w:rFonts w:cs="Arial"/>
          <w:color w:val="041D41"/>
          <w:lang w:val="cs-CZ"/>
        </w:rPr>
        <w:t xml:space="preserve"> ještě více </w:t>
      </w:r>
      <w:r>
        <w:rPr>
          <w:rFonts w:cs="Arial"/>
          <w:color w:val="041D41"/>
          <w:lang w:val="cs-CZ"/>
        </w:rPr>
        <w:t>usnadnit</w:t>
      </w:r>
      <w:r w:rsidRPr="00C85746">
        <w:rPr>
          <w:rFonts w:cs="Arial"/>
          <w:color w:val="041D41"/>
          <w:lang w:val="cs-CZ"/>
        </w:rPr>
        <w:t xml:space="preserve"> s digitálním asistentem, který </w:t>
      </w:r>
      <w:r w:rsidR="00CB01A5">
        <w:rPr>
          <w:rFonts w:cs="Arial"/>
          <w:color w:val="041D41"/>
          <w:lang w:val="cs-CZ"/>
        </w:rPr>
        <w:t xml:space="preserve">vás </w:t>
      </w:r>
      <w:r w:rsidRPr="00C85746">
        <w:rPr>
          <w:rFonts w:cs="Arial"/>
          <w:color w:val="041D41"/>
          <w:lang w:val="cs-CZ"/>
        </w:rPr>
        <w:t xml:space="preserve">v mobilní aplikaci Electrolux </w:t>
      </w:r>
      <w:r w:rsidRPr="006B50DB">
        <w:rPr>
          <w:rFonts w:cs="Arial"/>
          <w:b/>
          <w:bCs/>
          <w:color w:val="041D41"/>
          <w:lang w:val="cs-CZ"/>
        </w:rPr>
        <w:t>prov</w:t>
      </w:r>
      <w:r>
        <w:rPr>
          <w:rFonts w:cs="Arial"/>
          <w:b/>
          <w:bCs/>
          <w:color w:val="041D41"/>
          <w:lang w:val="cs-CZ"/>
        </w:rPr>
        <w:t xml:space="preserve">ede </w:t>
      </w:r>
      <w:r w:rsidRPr="006B50DB">
        <w:rPr>
          <w:rFonts w:cs="Arial"/>
          <w:b/>
          <w:bCs/>
          <w:color w:val="041D41"/>
          <w:lang w:val="cs-CZ"/>
        </w:rPr>
        <w:t>krok za krokem celým procesem přípravy</w:t>
      </w:r>
      <w:r>
        <w:rPr>
          <w:rFonts w:cs="Arial"/>
          <w:color w:val="041D41"/>
          <w:lang w:val="cs-CZ"/>
        </w:rPr>
        <w:t xml:space="preserve"> </w:t>
      </w:r>
      <w:r w:rsidRPr="00C85746">
        <w:rPr>
          <w:rFonts w:cs="Arial"/>
          <w:color w:val="041D41"/>
          <w:lang w:val="cs-CZ"/>
        </w:rPr>
        <w:t xml:space="preserve">– od </w:t>
      </w:r>
      <w:r>
        <w:rPr>
          <w:rFonts w:cs="Arial"/>
          <w:color w:val="041D41"/>
          <w:lang w:val="cs-CZ"/>
        </w:rPr>
        <w:t>zpracování</w:t>
      </w:r>
      <w:r w:rsidRPr="00C85746">
        <w:rPr>
          <w:rFonts w:cs="Arial"/>
          <w:color w:val="041D41"/>
          <w:lang w:val="cs-CZ"/>
        </w:rPr>
        <w:t xml:space="preserve"> </w:t>
      </w:r>
      <w:r>
        <w:rPr>
          <w:rFonts w:cs="Arial"/>
          <w:color w:val="041D41"/>
          <w:lang w:val="cs-CZ"/>
        </w:rPr>
        <w:t>chutného</w:t>
      </w:r>
      <w:r w:rsidRPr="00C85746">
        <w:rPr>
          <w:rFonts w:cs="Arial"/>
          <w:color w:val="041D41"/>
          <w:lang w:val="cs-CZ"/>
        </w:rPr>
        <w:t xml:space="preserve"> těsta až po perfektní rajčatový základ. V aplikaci </w:t>
      </w:r>
      <w:r>
        <w:rPr>
          <w:rFonts w:cs="Arial"/>
          <w:color w:val="041D41"/>
          <w:lang w:val="cs-CZ"/>
        </w:rPr>
        <w:t xml:space="preserve">je </w:t>
      </w:r>
      <w:r w:rsidRPr="00C85746">
        <w:rPr>
          <w:rFonts w:cs="Arial"/>
          <w:color w:val="041D41"/>
          <w:lang w:val="cs-CZ"/>
        </w:rPr>
        <w:t xml:space="preserve">navíc </w:t>
      </w:r>
      <w:r>
        <w:rPr>
          <w:rFonts w:cs="Arial"/>
          <w:color w:val="041D41"/>
          <w:lang w:val="cs-CZ"/>
        </w:rPr>
        <w:t>možné</w:t>
      </w:r>
      <w:r w:rsidRPr="00C85746">
        <w:rPr>
          <w:rFonts w:cs="Arial"/>
          <w:color w:val="041D41"/>
          <w:lang w:val="cs-CZ"/>
        </w:rPr>
        <w:t xml:space="preserve"> ovládat troubu na dálku. Samotná trouba má </w:t>
      </w:r>
      <w:r>
        <w:rPr>
          <w:rFonts w:cs="Arial"/>
          <w:color w:val="041D41"/>
          <w:lang w:val="cs-CZ"/>
        </w:rPr>
        <w:t>pak</w:t>
      </w:r>
      <w:r w:rsidRPr="00C85746">
        <w:rPr>
          <w:rFonts w:cs="Arial"/>
          <w:color w:val="041D41"/>
          <w:lang w:val="cs-CZ"/>
        </w:rPr>
        <w:t xml:space="preserve"> dotykový TFT displej EXCite Touch, </w:t>
      </w:r>
      <w:r>
        <w:rPr>
          <w:rFonts w:cs="Arial"/>
          <w:color w:val="041D41"/>
          <w:lang w:val="cs-CZ"/>
        </w:rPr>
        <w:t>jenž</w:t>
      </w:r>
      <w:r w:rsidRPr="00C85746">
        <w:rPr>
          <w:rFonts w:cs="Arial"/>
          <w:color w:val="041D41"/>
          <w:lang w:val="cs-CZ"/>
        </w:rPr>
        <w:t xml:space="preserve"> přehledně </w:t>
      </w:r>
      <w:r>
        <w:rPr>
          <w:rFonts w:cs="Arial"/>
          <w:color w:val="041D41"/>
          <w:lang w:val="cs-CZ"/>
        </w:rPr>
        <w:t>zobrazuje</w:t>
      </w:r>
      <w:r w:rsidRPr="00C85746">
        <w:rPr>
          <w:rFonts w:cs="Arial"/>
          <w:color w:val="041D41"/>
          <w:lang w:val="cs-CZ"/>
        </w:rPr>
        <w:t xml:space="preserve"> pokyny </w:t>
      </w:r>
      <w:r>
        <w:rPr>
          <w:rFonts w:cs="Arial"/>
          <w:color w:val="041D41"/>
          <w:lang w:val="cs-CZ"/>
        </w:rPr>
        <w:t>celého postupu</w:t>
      </w:r>
      <w:r w:rsidRPr="00C85746">
        <w:rPr>
          <w:rFonts w:cs="Arial"/>
          <w:color w:val="041D41"/>
          <w:lang w:val="cs-CZ"/>
        </w:rPr>
        <w:t xml:space="preserve"> přímo na obrazovce.</w:t>
      </w:r>
    </w:p>
    <w:p w14:paraId="5B18EB28" w14:textId="77777777" w:rsidR="00EB31A5" w:rsidRPr="00C85746" w:rsidRDefault="00EB31A5" w:rsidP="00530B34">
      <w:pPr>
        <w:tabs>
          <w:tab w:val="left" w:pos="5245"/>
        </w:tabs>
        <w:spacing w:after="0" w:line="360" w:lineRule="auto"/>
        <w:jc w:val="both"/>
        <w:rPr>
          <w:rFonts w:cs="Arial"/>
          <w:color w:val="041D41"/>
          <w:lang w:val="cs-CZ"/>
        </w:rPr>
      </w:pPr>
    </w:p>
    <w:p w14:paraId="1F265EF4" w14:textId="77777777" w:rsidR="00236699" w:rsidRPr="00C85746" w:rsidRDefault="00236699" w:rsidP="00236699">
      <w:pPr>
        <w:tabs>
          <w:tab w:val="left" w:pos="5245"/>
        </w:tabs>
        <w:spacing w:after="0" w:line="360" w:lineRule="auto"/>
        <w:jc w:val="both"/>
        <w:rPr>
          <w:rFonts w:cs="Arial"/>
          <w:b/>
          <w:bCs/>
          <w:color w:val="041D41"/>
          <w:lang w:val="cs-CZ"/>
        </w:rPr>
      </w:pPr>
      <w:r w:rsidRPr="00C85746">
        <w:rPr>
          <w:rFonts w:cs="Arial"/>
          <w:b/>
          <w:bCs/>
          <w:color w:val="041D41"/>
          <w:lang w:val="cs-CZ"/>
        </w:rPr>
        <w:lastRenderedPageBreak/>
        <w:t>Kvalita potvrzená odborníky</w:t>
      </w:r>
    </w:p>
    <w:p w14:paraId="1E15732F" w14:textId="10B8BD80" w:rsidR="00236699" w:rsidRPr="00C85746" w:rsidRDefault="00236699" w:rsidP="00236699">
      <w:pPr>
        <w:spacing w:line="360" w:lineRule="auto"/>
        <w:jc w:val="both"/>
        <w:rPr>
          <w:color w:val="041D41"/>
          <w:lang w:val="cs-CZ"/>
        </w:rPr>
      </w:pPr>
      <w:r>
        <w:rPr>
          <w:color w:val="041D41"/>
          <w:lang w:val="cs-CZ"/>
        </w:rPr>
        <w:t xml:space="preserve">Příprava pizzy pomocí programu </w:t>
      </w:r>
      <w:r w:rsidRPr="00C85746">
        <w:rPr>
          <w:color w:val="041D41"/>
          <w:lang w:val="cs-CZ"/>
        </w:rPr>
        <w:t xml:space="preserve">PizzaExpert přináší natolik autentický zážitek, že </w:t>
      </w:r>
      <w:r w:rsidR="00CB01A5">
        <w:rPr>
          <w:color w:val="041D41"/>
          <w:lang w:val="cs-CZ"/>
        </w:rPr>
        <w:t xml:space="preserve">program </w:t>
      </w:r>
      <w:r w:rsidRPr="00C85746">
        <w:rPr>
          <w:color w:val="041D41"/>
          <w:lang w:val="cs-CZ"/>
        </w:rPr>
        <w:t xml:space="preserve">získal </w:t>
      </w:r>
      <w:r w:rsidRPr="00A35700">
        <w:rPr>
          <w:b/>
          <w:bCs/>
          <w:color w:val="041D41"/>
          <w:lang w:val="cs-CZ"/>
        </w:rPr>
        <w:t>s</w:t>
      </w:r>
      <w:r w:rsidRPr="006B50DB">
        <w:rPr>
          <w:b/>
          <w:bCs/>
          <w:color w:val="041D41"/>
          <w:lang w:val="cs-CZ"/>
        </w:rPr>
        <w:t>chválení i odborné italské školy</w:t>
      </w:r>
      <w:r w:rsidRPr="00C85746">
        <w:rPr>
          <w:color w:val="041D41"/>
          <w:lang w:val="cs-CZ"/>
        </w:rPr>
        <w:t xml:space="preserve"> Scuola Italiana Pizzaioli, jedné z nejuznávanějších světových institucí zaměřených na umění a vědu výroby pravé pizzy.</w:t>
      </w:r>
    </w:p>
    <w:p w14:paraId="37F0A2EC" w14:textId="7C96E26B" w:rsidR="00236699" w:rsidRPr="00C85746" w:rsidRDefault="00F72206" w:rsidP="00236699">
      <w:pPr>
        <w:spacing w:line="360" w:lineRule="auto"/>
        <w:jc w:val="both"/>
        <w:rPr>
          <w:color w:val="041D41"/>
          <w:lang w:val="cs-CZ"/>
        </w:rPr>
      </w:pPr>
      <w:r>
        <w:rPr>
          <w:color w:val="041D41"/>
          <w:lang w:val="cs-CZ"/>
        </w:rPr>
        <w:t>P</w:t>
      </w:r>
      <w:r w:rsidR="00CB01A5">
        <w:rPr>
          <w:color w:val="041D41"/>
          <w:lang w:val="cs-CZ"/>
        </w:rPr>
        <w:t>rogram</w:t>
      </w:r>
      <w:r w:rsidR="00236699" w:rsidRPr="00C85746">
        <w:rPr>
          <w:color w:val="041D41"/>
          <w:lang w:val="cs-CZ"/>
        </w:rPr>
        <w:t xml:space="preserve"> </w:t>
      </w:r>
      <w:r w:rsidRPr="00C85746">
        <w:rPr>
          <w:color w:val="041D41"/>
          <w:lang w:val="cs-CZ"/>
        </w:rPr>
        <w:t xml:space="preserve">PizzaExpert </w:t>
      </w:r>
      <w:r w:rsidR="00236699" w:rsidRPr="00C85746">
        <w:rPr>
          <w:color w:val="041D41"/>
          <w:lang w:val="cs-CZ"/>
        </w:rPr>
        <w:t xml:space="preserve">je součástí také nových trub </w:t>
      </w:r>
      <w:hyperlink r:id="rId14" w:history="1">
        <w:r w:rsidR="00236699" w:rsidRPr="003F4886">
          <w:rPr>
            <w:rStyle w:val="Hypertextovodkaz"/>
            <w:lang w:val="cs-CZ"/>
          </w:rPr>
          <w:t>7000 MealAssist od značky AEG</w:t>
        </w:r>
      </w:hyperlink>
      <w:r w:rsidR="00236699" w:rsidRPr="00C85746">
        <w:rPr>
          <w:color w:val="041D41"/>
          <w:lang w:val="cs-CZ"/>
        </w:rPr>
        <w:t xml:space="preserve">, které budou uvedeny </w:t>
      </w:r>
      <w:r w:rsidR="00236699">
        <w:rPr>
          <w:color w:val="041D41"/>
          <w:lang w:val="cs-CZ"/>
        </w:rPr>
        <w:t xml:space="preserve">na trh rovněž </w:t>
      </w:r>
      <w:r w:rsidR="00236699" w:rsidRPr="00C85746">
        <w:rPr>
          <w:color w:val="041D41"/>
          <w:lang w:val="cs-CZ"/>
        </w:rPr>
        <w:t>na jaře tohoto roku.</w:t>
      </w:r>
    </w:p>
    <w:p w14:paraId="233DA8EA" w14:textId="77777777" w:rsidR="00A6586C" w:rsidRDefault="00A6586C" w:rsidP="00530B34">
      <w:pPr>
        <w:tabs>
          <w:tab w:val="left" w:pos="5245"/>
        </w:tabs>
        <w:spacing w:after="0" w:line="360" w:lineRule="auto"/>
        <w:jc w:val="both"/>
        <w:rPr>
          <w:rFonts w:cs="Arial"/>
          <w:color w:val="041D40"/>
          <w:lang w:val="cs-CZ"/>
        </w:rPr>
      </w:pPr>
    </w:p>
    <w:p w14:paraId="7F05F779" w14:textId="77777777" w:rsidR="00B62CA4" w:rsidRDefault="00B62CA4" w:rsidP="00530B34">
      <w:pPr>
        <w:tabs>
          <w:tab w:val="left" w:pos="5245"/>
        </w:tabs>
        <w:spacing w:after="0" w:line="360" w:lineRule="auto"/>
        <w:jc w:val="both"/>
        <w:rPr>
          <w:rFonts w:cs="Arial"/>
          <w:color w:val="041D40"/>
          <w:lang w:val="cs-CZ"/>
        </w:rPr>
      </w:pPr>
    </w:p>
    <w:p w14:paraId="6FAE4E27" w14:textId="6A4687FF" w:rsidR="00833148" w:rsidRPr="00833148" w:rsidRDefault="00833148" w:rsidP="00833148">
      <w:pPr>
        <w:spacing w:line="360" w:lineRule="auto"/>
        <w:jc w:val="both"/>
        <w:rPr>
          <w:lang w:val="cs-CZ"/>
        </w:rPr>
      </w:pPr>
      <w:r w:rsidRPr="0053637C">
        <w:rPr>
          <w:lang w:val="cs-CZ"/>
        </w:rPr>
        <w:t xml:space="preserve">Více na </w:t>
      </w:r>
      <w:hyperlink r:id="rId15" w:history="1">
        <w:r w:rsidRPr="0053637C">
          <w:rPr>
            <w:rStyle w:val="Hypertextovodkaz"/>
            <w:lang w:val="cs-CZ"/>
          </w:rPr>
          <w:t>www.electrolux.cz</w:t>
        </w:r>
      </w:hyperlink>
      <w:r w:rsidRPr="0053637C">
        <w:rPr>
          <w:lang w:val="cs-CZ"/>
        </w:rPr>
        <w:t xml:space="preserve">, </w:t>
      </w:r>
      <w:hyperlink r:id="rId16" w:history="1">
        <w:r w:rsidRPr="0053637C">
          <w:rPr>
            <w:rStyle w:val="Hypertextovodkaz"/>
            <w:rFonts w:cs="Arial"/>
            <w:lang w:val="cs-CZ"/>
          </w:rPr>
          <w:t>newsroom Electrolux Česká republika</w:t>
        </w:r>
      </w:hyperlink>
      <w:r w:rsidRPr="0053637C">
        <w:rPr>
          <w:lang w:val="cs-CZ"/>
        </w:rPr>
        <w:t xml:space="preserve"> nebo </w:t>
      </w:r>
      <w:hyperlink r:id="rId17" w:history="1">
        <w:r w:rsidRPr="0053637C">
          <w:rPr>
            <w:rStyle w:val="Hypertextovodkaz"/>
            <w:lang w:val="cs-CZ"/>
          </w:rPr>
          <w:t>newsroom.doblogoo.cz</w:t>
        </w:r>
      </w:hyperlink>
    </w:p>
    <w:p w14:paraId="57C7AF3B" w14:textId="0C1E3569" w:rsidR="00AC39BB" w:rsidRPr="00003CDD" w:rsidRDefault="00AC39BB" w:rsidP="00C069E6">
      <w:pPr>
        <w:spacing w:before="240" w:after="240" w:line="276" w:lineRule="auto"/>
        <w:jc w:val="both"/>
        <w:rPr>
          <w:rFonts w:cs="Arial"/>
          <w:b/>
          <w:bCs/>
          <w:color w:val="041D40"/>
          <w:lang w:val="cs-CZ"/>
        </w:rPr>
      </w:pPr>
      <w:r w:rsidRPr="00AC39BB">
        <w:rPr>
          <w:rFonts w:cs="Arial"/>
          <w:b/>
          <w:bCs/>
          <w:color w:val="041D40"/>
          <w:lang w:val="cs-CZ"/>
        </w:rPr>
        <w:t xml:space="preserve">O </w:t>
      </w:r>
      <w:r w:rsidRPr="00003CDD">
        <w:rPr>
          <w:rFonts w:cs="Arial"/>
          <w:b/>
          <w:bCs/>
          <w:color w:val="041D40"/>
          <w:lang w:val="cs-CZ"/>
        </w:rPr>
        <w:t>skupině Electrolux</w:t>
      </w:r>
    </w:p>
    <w:p w14:paraId="71659185" w14:textId="79D12F74" w:rsidR="0054309B" w:rsidRPr="0053637C" w:rsidRDefault="0054309B" w:rsidP="0054309B">
      <w:pPr>
        <w:spacing w:line="360" w:lineRule="auto"/>
        <w:jc w:val="both"/>
        <w:rPr>
          <w:sz w:val="18"/>
          <w:lang w:val="cs-CZ"/>
        </w:rPr>
      </w:pPr>
      <w:r w:rsidRPr="009A12B4">
        <w:rPr>
          <w:sz w:val="18"/>
          <w:lang w:val="cs-CZ"/>
        </w:rPr>
        <w:t>Electrolux Group je přední světová společnost vyrábějící spotřebiče, která již více než 100 let formuje bydlení k lepšímu. Znovu objevujeme chuť, péči a pohodu pro miliony lidí a vždy se snažíme být v čele udržitelnosti prostřednictvím našich řešení a činností. V rámci naší skupiny předních značek spotřebičů, včetně Electrolux, AEG a Frigidaire, prodáváme výrobky pro domácnost na přibližně 120 trzích ročně. V roce 202</w:t>
      </w:r>
      <w:r w:rsidR="00AF5D8F">
        <w:rPr>
          <w:sz w:val="18"/>
          <w:lang w:val="cs-CZ"/>
        </w:rPr>
        <w:t>5</w:t>
      </w:r>
      <w:r w:rsidRPr="009A12B4">
        <w:rPr>
          <w:sz w:val="18"/>
          <w:lang w:val="cs-CZ"/>
        </w:rPr>
        <w:t xml:space="preserve"> dosáhla společnost Electrolux Group obratu 13</w:t>
      </w:r>
      <w:r w:rsidR="00AF5D8F">
        <w:rPr>
          <w:sz w:val="18"/>
          <w:lang w:val="cs-CZ"/>
        </w:rPr>
        <w:t>1</w:t>
      </w:r>
      <w:r w:rsidRPr="009A12B4">
        <w:rPr>
          <w:sz w:val="18"/>
          <w:lang w:val="cs-CZ"/>
        </w:rPr>
        <w:t xml:space="preserve"> miliard SEK a zaměstnávala </w:t>
      </w:r>
      <w:r w:rsidR="00AF5D8F">
        <w:rPr>
          <w:sz w:val="18"/>
          <w:lang w:val="cs-CZ"/>
        </w:rPr>
        <w:t>39</w:t>
      </w:r>
      <w:r w:rsidRPr="009A12B4">
        <w:rPr>
          <w:sz w:val="18"/>
          <w:lang w:val="cs-CZ"/>
        </w:rPr>
        <w:t xml:space="preserve"> 000 lidí po celém světě.</w:t>
      </w:r>
    </w:p>
    <w:p w14:paraId="378C1758" w14:textId="77777777" w:rsidR="005F1CE1" w:rsidRDefault="005F1CE1" w:rsidP="00ED0894">
      <w:pPr>
        <w:spacing w:line="360" w:lineRule="auto"/>
        <w:jc w:val="both"/>
        <w:rPr>
          <w:sz w:val="18"/>
          <w:lang w:val="cs-CZ"/>
        </w:rPr>
      </w:pPr>
    </w:p>
    <w:p w14:paraId="013E5561" w14:textId="77777777" w:rsidR="005F1CE1" w:rsidRPr="000C7D49" w:rsidRDefault="005F1CE1" w:rsidP="00ED0894">
      <w:pPr>
        <w:spacing w:line="360" w:lineRule="auto"/>
        <w:jc w:val="both"/>
        <w:rPr>
          <w:sz w:val="18"/>
          <w:lang w:val="cs-CZ"/>
        </w:rPr>
      </w:pPr>
    </w:p>
    <w:sectPr w:rsidR="005F1CE1" w:rsidRPr="000C7D49" w:rsidSect="00EE57A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endnotePr>
        <w:numFmt w:val="decimal"/>
      </w:endnotePr>
      <w:pgSz w:w="11906" w:h="16838" w:code="9"/>
      <w:pgMar w:top="2268" w:right="851" w:bottom="1134" w:left="85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7CF85" w14:textId="77777777" w:rsidR="007E48E6" w:rsidRDefault="007E48E6" w:rsidP="00025D53">
      <w:r>
        <w:separator/>
      </w:r>
    </w:p>
  </w:endnote>
  <w:endnote w:type="continuationSeparator" w:id="0">
    <w:p w14:paraId="1A3660C2" w14:textId="77777777" w:rsidR="007E48E6" w:rsidRDefault="007E48E6" w:rsidP="00025D53">
      <w:r>
        <w:continuationSeparator/>
      </w:r>
    </w:p>
  </w:endnote>
  <w:endnote w:type="continuationNotice" w:id="1">
    <w:p w14:paraId="0AE1BD21" w14:textId="77777777" w:rsidR="007E48E6" w:rsidRDefault="007E48E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lectrolux Sans Regular">
    <w:panose1 w:val="020B0604020202020204"/>
    <w:charset w:val="00"/>
    <w:family w:val="swiss"/>
    <w:notTrueType/>
    <w:pitch w:val="variable"/>
    <w:sig w:usb0="A000002F" w:usb1="4000207B" w:usb2="00000000" w:usb3="00000000" w:csb0="00000093" w:csb1="00000000"/>
  </w:font>
  <w:font w:name="Electrolux Sans SemiBold">
    <w:panose1 w:val="020B0604020202020204"/>
    <w:charset w:val="00"/>
    <w:family w:val="swiss"/>
    <w:notTrueType/>
    <w:pitch w:val="variable"/>
    <w:sig w:usb0="A000002F" w:usb1="40002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18A47" w14:textId="77777777" w:rsidR="00497051" w:rsidRDefault="004970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4C5A" w14:textId="5D97DF0D" w:rsidR="00185C23" w:rsidRDefault="0029070B" w:rsidP="0013647B">
    <w:pPr>
      <w:pStyle w:val="Zpat"/>
      <w:jc w:val="cen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79C2D5BD" wp14:editId="38525C3D">
              <wp:simplePos x="0" y="0"/>
              <wp:positionH relativeFrom="page">
                <wp:posOffset>266700</wp:posOffset>
              </wp:positionH>
              <wp:positionV relativeFrom="page">
                <wp:posOffset>9842500</wp:posOffset>
              </wp:positionV>
              <wp:extent cx="7560310" cy="679450"/>
              <wp:effectExtent l="0" t="0" r="0" b="6350"/>
              <wp:wrapNone/>
              <wp:docPr id="1" name="MSIPCM7ba345ccbcb45db64a59309a" descr="{&quot;HashCode&quot;:-122053611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679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245B80" w14:textId="5592530D" w:rsidR="00AD06A3" w:rsidRPr="00E0525F" w:rsidRDefault="00AD06A3" w:rsidP="00AD06A3">
                          <w:pPr>
                            <w:pStyle w:val="Electroluxinfo"/>
                            <w:spacing w:after="0" w:line="240" w:lineRule="auto"/>
                            <w:rPr>
                              <w:b w:val="0"/>
                              <w:bCs/>
                              <w:sz w:val="16"/>
                              <w:szCs w:val="16"/>
                              <w:lang w:val="cs-CZ"/>
                            </w:rPr>
                          </w:pPr>
                          <w:r w:rsidRPr="00E0525F">
                            <w:rPr>
                              <w:b w:val="0"/>
                              <w:bCs/>
                              <w:sz w:val="16"/>
                              <w:szCs w:val="16"/>
                              <w:lang w:val="cs-CZ"/>
                            </w:rPr>
                            <w:t>Více informací najdete na stránkách:</w:t>
                          </w:r>
                          <w:r w:rsidR="005A4721">
                            <w:rPr>
                              <w:b w:val="0"/>
                              <w:bCs/>
                              <w:sz w:val="16"/>
                              <w:szCs w:val="16"/>
                              <w:lang w:val="cs-CZ"/>
                            </w:rPr>
                            <w:t xml:space="preserve"> www.electrolux.cz </w:t>
                          </w:r>
                          <w:r w:rsidRPr="00E0525F">
                            <w:rPr>
                              <w:b w:val="0"/>
                              <w:bCs/>
                              <w:sz w:val="16"/>
                              <w:szCs w:val="16"/>
                              <w:lang w:val="cs-CZ"/>
                            </w:rPr>
                            <w:ptab w:relativeTo="margin" w:alignment="center" w:leader="none"/>
                          </w:r>
                        </w:p>
                        <w:p w14:paraId="09EDF208" w14:textId="77777777" w:rsidR="005A4721" w:rsidRPr="001F5F79" w:rsidRDefault="00AD06A3" w:rsidP="005A4721">
                          <w:pPr>
                            <w:pStyle w:val="Electroluxinfo"/>
                            <w:spacing w:after="0" w:line="240" w:lineRule="auto"/>
                            <w:rPr>
                              <w:b w:val="0"/>
                              <w:bCs/>
                            </w:rPr>
                          </w:pPr>
                          <w:r w:rsidRPr="00E0525F">
                            <w:rPr>
                              <w:b w:val="0"/>
                              <w:bCs/>
                              <w:sz w:val="16"/>
                              <w:szCs w:val="16"/>
                              <w:lang w:val="cs-CZ"/>
                            </w:rPr>
                            <w:t xml:space="preserve">Navštívit můžete také tiskové středisko: </w:t>
                          </w:r>
                          <w:r w:rsidR="005A4721" w:rsidRPr="001F5F79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>http://newsroom.electrolux.com/cz</w:t>
                          </w:r>
                          <w:r w:rsidR="005A4721" w:rsidRPr="001F5F79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ptab w:relativeTo="margin" w:alignment="center" w:leader="none"/>
                          </w:r>
                          <w:r w:rsidR="005A4721" w:rsidRPr="001F5F79">
                            <w:rPr>
                              <w:b w:val="0"/>
                              <w:bCs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16848C52" w14:textId="086ADCC0" w:rsidR="00AD06A3" w:rsidRPr="00E0525F" w:rsidRDefault="00AD06A3" w:rsidP="00AD06A3">
                          <w:pPr>
                            <w:pStyle w:val="Electroluxinfo"/>
                            <w:spacing w:after="0" w:line="240" w:lineRule="auto"/>
                            <w:rPr>
                              <w:b w:val="0"/>
                              <w:bCs/>
                            </w:rPr>
                          </w:pPr>
                        </w:p>
                        <w:p w14:paraId="3B394AF1" w14:textId="2EAC5CC7" w:rsidR="0029070B" w:rsidRPr="0029070B" w:rsidRDefault="0029070B" w:rsidP="0029070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2D5BD" id="_x0000_t202" coordsize="21600,21600" o:spt="202" path="m,l,21600r21600,l21600,xe">
              <v:stroke joinstyle="miter"/>
              <v:path gradientshapeok="t" o:connecttype="rect"/>
            </v:shapetype>
            <v:shape id="MSIPCM7ba345ccbcb45db64a59309a" o:spid="_x0000_s1026" type="#_x0000_t202" alt="{&quot;HashCode&quot;:-1220536117,&quot;Height&quot;:841.0,&quot;Width&quot;:595.0,&quot;Placement&quot;:&quot;Footer&quot;,&quot;Index&quot;:&quot;Primary&quot;,&quot;Section&quot;:1,&quot;Top&quot;:0.0,&quot;Left&quot;:0.0}" style="position:absolute;left:0;text-align:left;margin-left:21pt;margin-top:775pt;width:595.3pt;height:53.5pt;z-index:25165824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" o:allowincell="f" filled="f" stroked="f" strokeweight=".5pt">
              <v:textbox inset="20pt,0,,0">
                <w:txbxContent>
                  <w:p w14:paraId="56245B80" w14:textId="5592530D" w:rsidR="00AD06A3" w:rsidRPr="00E0525F" w:rsidRDefault="00AD06A3" w:rsidP="00AD06A3">
                    <w:pPr>
                      <w:pStyle w:val="Electroluxinfo"/>
                      <w:spacing w:after="0" w:line="240" w:lineRule="auto"/>
                      <w:rPr>
                        <w:b w:val="0"/>
                        <w:bCs/>
                        <w:sz w:val="16"/>
                        <w:szCs w:val="16"/>
                        <w:lang w:val="cs-CZ"/>
                      </w:rPr>
                    </w:pPr>
                    <w:r w:rsidRPr="00E0525F">
                      <w:rPr>
                        <w:b w:val="0"/>
                        <w:bCs/>
                        <w:sz w:val="16"/>
                        <w:szCs w:val="16"/>
                        <w:lang w:val="cs-CZ"/>
                      </w:rPr>
                      <w:t>Více informací najdete na stránkách:</w:t>
                    </w:r>
                    <w:r w:rsidR="005A4721">
                      <w:rPr>
                        <w:b w:val="0"/>
                        <w:bCs/>
                        <w:sz w:val="16"/>
                        <w:szCs w:val="16"/>
                        <w:lang w:val="cs-CZ"/>
                      </w:rPr>
                      <w:t xml:space="preserve"> www.electrolux.cz </w:t>
                    </w:r>
                    <w:r w:rsidRPr="00E0525F">
                      <w:rPr>
                        <w:b w:val="0"/>
                        <w:bCs/>
                        <w:sz w:val="16"/>
                        <w:szCs w:val="16"/>
                        <w:lang w:val="cs-CZ"/>
                      </w:rPr>
                      <w:ptab w:relativeTo="margin" w:alignment="center" w:leader="none"/>
                    </w:r>
                  </w:p>
                  <w:p w14:paraId="09EDF208" w14:textId="77777777" w:rsidR="005A4721" w:rsidRPr="001F5F79" w:rsidRDefault="00AD06A3" w:rsidP="005A4721">
                    <w:pPr>
                      <w:pStyle w:val="Electroluxinfo"/>
                      <w:spacing w:after="0" w:line="240" w:lineRule="auto"/>
                      <w:rPr>
                        <w:b w:val="0"/>
                        <w:bCs/>
                      </w:rPr>
                    </w:pPr>
                    <w:r w:rsidRPr="00E0525F">
                      <w:rPr>
                        <w:b w:val="0"/>
                        <w:bCs/>
                        <w:sz w:val="16"/>
                        <w:szCs w:val="16"/>
                        <w:lang w:val="cs-CZ"/>
                      </w:rPr>
                      <w:t xml:space="preserve">Navštívit můžete také tiskové středisko: </w:t>
                    </w:r>
                    <w:r w:rsidR="005A4721" w:rsidRPr="001F5F79">
                      <w:rPr>
                        <w:b w:val="0"/>
                        <w:bCs/>
                        <w:sz w:val="16"/>
                        <w:szCs w:val="16"/>
                      </w:rPr>
                      <w:t>http://newsroom.electrolux.com/cz</w:t>
                    </w:r>
                    <w:r w:rsidR="005A4721" w:rsidRPr="001F5F79">
                      <w:rPr>
                        <w:b w:val="0"/>
                        <w:bCs/>
                        <w:sz w:val="16"/>
                        <w:szCs w:val="16"/>
                      </w:rPr>
                      <w:ptab w:relativeTo="margin" w:alignment="center" w:leader="none"/>
                    </w:r>
                    <w:r w:rsidR="005A4721" w:rsidRPr="001F5F79">
                      <w:rPr>
                        <w:b w:val="0"/>
                        <w:bCs/>
                        <w:sz w:val="16"/>
                        <w:szCs w:val="16"/>
                        <w:lang w:val="cs-CZ"/>
                      </w:rPr>
                      <w:t xml:space="preserve"> </w:t>
                    </w:r>
                  </w:p>
                  <w:p w14:paraId="16848C52" w14:textId="086ADCC0" w:rsidR="00AD06A3" w:rsidRPr="00E0525F" w:rsidRDefault="00AD06A3" w:rsidP="00AD06A3">
                    <w:pPr>
                      <w:pStyle w:val="Electroluxinfo"/>
                      <w:spacing w:after="0" w:line="240" w:lineRule="auto"/>
                      <w:rPr>
                        <w:b w:val="0"/>
                        <w:bCs/>
                      </w:rPr>
                    </w:pPr>
                  </w:p>
                  <w:p w14:paraId="3B394AF1" w14:textId="2EAC5CC7" w:rsidR="0029070B" w:rsidRPr="0029070B" w:rsidRDefault="0029070B" w:rsidP="0029070B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2B579A"/>
          <w:shd w:val="clear" w:color="auto" w:fill="E6E6E6"/>
        </w:rPr>
        <w:id w:val="-68888902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/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84" w:type="dxa"/>
      <w:tblBorders>
        <w:top w:val="single" w:sz="8" w:space="0" w:color="041E41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45"/>
      <w:gridCol w:w="2645"/>
      <w:gridCol w:w="2646"/>
      <w:gridCol w:w="2648"/>
    </w:tblGrid>
    <w:tr w:rsidR="00082753" w:rsidRPr="00BE5F29" w14:paraId="4CD63B37" w14:textId="77777777" w:rsidTr="00346E49">
      <w:trPr>
        <w:trHeight w:val="860"/>
      </w:trPr>
      <w:tc>
        <w:tcPr>
          <w:tcW w:w="10584" w:type="dxa"/>
          <w:gridSpan w:val="4"/>
          <w:tcMar>
            <w:top w:w="113" w:type="dxa"/>
            <w:bottom w:w="0" w:type="dxa"/>
          </w:tcMar>
        </w:tcPr>
        <w:p w14:paraId="6B4F983A" w14:textId="77777777" w:rsidR="00082753" w:rsidRDefault="00082753" w:rsidP="00082753">
          <w:pPr>
            <w:pStyle w:val="Electroluxinfo"/>
            <w:spacing w:after="0" w:line="240" w:lineRule="auto"/>
            <w:rPr>
              <w:sz w:val="16"/>
              <w:szCs w:val="16"/>
              <w:lang w:val="cs-CZ"/>
            </w:rPr>
          </w:pPr>
          <w:r>
            <w:rPr>
              <w:sz w:val="16"/>
              <w:szCs w:val="16"/>
              <w:lang w:val="cs-CZ"/>
            </w:rPr>
            <w:t>Bližší informace Vám poskytne:</w:t>
          </w:r>
        </w:p>
        <w:p w14:paraId="678FEB12" w14:textId="77777777" w:rsidR="00082753" w:rsidRDefault="00082753" w:rsidP="00082753">
          <w:pPr>
            <w:pStyle w:val="Electroluxinfo"/>
            <w:spacing w:after="0" w:line="240" w:lineRule="auto"/>
            <w:rPr>
              <w:b w:val="0"/>
              <w:sz w:val="16"/>
              <w:szCs w:val="16"/>
              <w:lang w:val="cs-CZ"/>
            </w:rPr>
          </w:pPr>
          <w:r>
            <w:rPr>
              <w:b w:val="0"/>
              <w:sz w:val="16"/>
              <w:szCs w:val="16"/>
              <w:lang w:val="cs-CZ"/>
            </w:rPr>
            <w:t>Lucie Krejbichová, doblogoo s.r.o.</w:t>
          </w:r>
        </w:p>
        <w:p w14:paraId="1739F113" w14:textId="77777777" w:rsidR="00082753" w:rsidRDefault="00082753" w:rsidP="00082753">
          <w:pPr>
            <w:pStyle w:val="Electroluxinfo"/>
            <w:spacing w:after="0" w:line="240" w:lineRule="auto"/>
          </w:pPr>
          <w:r>
            <w:rPr>
              <w:b w:val="0"/>
              <w:sz w:val="16"/>
              <w:szCs w:val="16"/>
              <w:lang w:val="cs-CZ"/>
            </w:rPr>
            <w:t xml:space="preserve">e-mail: </w:t>
          </w:r>
          <w:r>
            <w:rPr>
              <w:sz w:val="16"/>
              <w:szCs w:val="16"/>
            </w:rPr>
            <w:t>lucie@doblogoo.cz</w:t>
          </w:r>
        </w:p>
        <w:p w14:paraId="24E23015" w14:textId="77777777" w:rsidR="00082753" w:rsidRDefault="00082753" w:rsidP="00082753">
          <w:pPr>
            <w:pStyle w:val="Electroluxinfo"/>
            <w:spacing w:after="0" w:line="240" w:lineRule="auto"/>
            <w:rPr>
              <w:b w:val="0"/>
              <w:sz w:val="16"/>
              <w:szCs w:val="16"/>
              <w:lang w:val="cs-CZ"/>
            </w:rPr>
          </w:pPr>
          <w:r>
            <w:rPr>
              <w:b w:val="0"/>
              <w:sz w:val="16"/>
              <w:szCs w:val="16"/>
              <w:lang w:val="cs-CZ"/>
            </w:rPr>
            <w:t xml:space="preserve"> </w:t>
          </w:r>
        </w:p>
        <w:p w14:paraId="145B68BA" w14:textId="77777777" w:rsidR="00082753" w:rsidRDefault="00082753" w:rsidP="00082753">
          <w:pPr>
            <w:pStyle w:val="Electroluxinfo"/>
            <w:spacing w:after="0" w:line="240" w:lineRule="auto"/>
          </w:pPr>
          <w:r>
            <w:rPr>
              <w:sz w:val="16"/>
              <w:szCs w:val="16"/>
              <w:lang w:val="cs-CZ"/>
            </w:rPr>
            <w:t>Electrolux Press Hotline:</w:t>
          </w:r>
          <w:r>
            <w:rPr>
              <w:b w:val="0"/>
              <w:sz w:val="16"/>
              <w:szCs w:val="16"/>
              <w:lang w:val="cs-CZ"/>
            </w:rPr>
            <w:t xml:space="preserve"> +4686576507</w:t>
          </w:r>
        </w:p>
        <w:p w14:paraId="5E611101" w14:textId="072C9815" w:rsidR="00082753" w:rsidRPr="00B627DF" w:rsidRDefault="00082753" w:rsidP="00082753">
          <w:pPr>
            <w:rPr>
              <w:rFonts w:ascii="Electrolux Sans Regular" w:hAnsi="Electrolux Sans Regular"/>
              <w:sz w:val="14"/>
              <w:szCs w:val="14"/>
              <w:lang w:val="sv-SE"/>
            </w:rPr>
          </w:pPr>
        </w:p>
      </w:tc>
    </w:tr>
    <w:tr w:rsidR="00082753" w:rsidRPr="00F351BD" w14:paraId="18E0DDA7" w14:textId="77777777" w:rsidTr="00082753">
      <w:trPr>
        <w:trHeight w:val="876"/>
      </w:trPr>
      <w:tc>
        <w:tcPr>
          <w:tcW w:w="2645" w:type="dxa"/>
          <w:tcMar>
            <w:top w:w="113" w:type="dxa"/>
            <w:bottom w:w="0" w:type="dxa"/>
          </w:tcMar>
        </w:tcPr>
        <w:p w14:paraId="51AA7D61" w14:textId="11CD6BE8" w:rsidR="00082753" w:rsidRPr="00BE5F29" w:rsidRDefault="00082753" w:rsidP="00082753">
          <w:pPr>
            <w:rPr>
              <w:b/>
              <w:color w:val="041E41" w:themeColor="text2"/>
              <w:sz w:val="14"/>
              <w:szCs w:val="14"/>
              <w:lang w:val="en-GB"/>
            </w:rPr>
          </w:pPr>
        </w:p>
      </w:tc>
      <w:tc>
        <w:tcPr>
          <w:tcW w:w="2645" w:type="dxa"/>
          <w:tcMar>
            <w:top w:w="113" w:type="dxa"/>
            <w:bottom w:w="0" w:type="dxa"/>
          </w:tcMar>
        </w:tcPr>
        <w:p w14:paraId="1498C842" w14:textId="50C60777" w:rsidR="00082753" w:rsidRPr="00BE5F29" w:rsidRDefault="00082753" w:rsidP="00082753">
          <w:pPr>
            <w:rPr>
              <w:color w:val="041E41" w:themeColor="text2"/>
              <w:sz w:val="14"/>
              <w:szCs w:val="14"/>
              <w:lang w:val="en-GB"/>
            </w:rPr>
          </w:pPr>
        </w:p>
      </w:tc>
      <w:tc>
        <w:tcPr>
          <w:tcW w:w="2646" w:type="dxa"/>
          <w:tcMar>
            <w:top w:w="113" w:type="dxa"/>
            <w:bottom w:w="0" w:type="dxa"/>
          </w:tcMar>
        </w:tcPr>
        <w:p w14:paraId="44475388" w14:textId="4387482F" w:rsidR="00082753" w:rsidRPr="00BE5F29" w:rsidRDefault="00082753" w:rsidP="00082753">
          <w:pPr>
            <w:rPr>
              <w:color w:val="041E41" w:themeColor="text2"/>
              <w:sz w:val="14"/>
              <w:szCs w:val="14"/>
              <w:lang w:val="en-GB"/>
            </w:rPr>
          </w:pPr>
        </w:p>
      </w:tc>
      <w:tc>
        <w:tcPr>
          <w:tcW w:w="2648" w:type="dxa"/>
          <w:tcMar>
            <w:top w:w="113" w:type="dxa"/>
            <w:bottom w:w="0" w:type="dxa"/>
          </w:tcMar>
        </w:tcPr>
        <w:p w14:paraId="7F5C7426" w14:textId="6C24B907" w:rsidR="00082753" w:rsidRPr="00F351BD" w:rsidRDefault="00082753" w:rsidP="00082753">
          <w:pPr>
            <w:jc w:val="right"/>
            <w:rPr>
              <w:color w:val="041E41" w:themeColor="text2"/>
              <w:sz w:val="14"/>
              <w:szCs w:val="14"/>
              <w:lang w:val="sv-SE"/>
            </w:rPr>
          </w:pPr>
        </w:p>
      </w:tc>
    </w:tr>
  </w:tbl>
  <w:p w14:paraId="26ADA87A" w14:textId="05EF3C75" w:rsidR="00C96E3D" w:rsidRPr="00F351BD" w:rsidRDefault="00C96E3D" w:rsidP="00572675">
    <w:pPr>
      <w:pStyle w:val="Zpat"/>
      <w:rPr>
        <w:color w:val="041E41" w:themeColor="text2"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8FC40" w14:textId="77777777" w:rsidR="007E48E6" w:rsidRDefault="007E48E6" w:rsidP="00025D53">
      <w:r>
        <w:separator/>
      </w:r>
    </w:p>
  </w:footnote>
  <w:footnote w:type="continuationSeparator" w:id="0">
    <w:p w14:paraId="0F595475" w14:textId="77777777" w:rsidR="007E48E6" w:rsidRDefault="007E48E6" w:rsidP="00025D53">
      <w:r>
        <w:continuationSeparator/>
      </w:r>
    </w:p>
  </w:footnote>
  <w:footnote w:type="continuationNotice" w:id="1">
    <w:p w14:paraId="2169AB94" w14:textId="77777777" w:rsidR="007E48E6" w:rsidRDefault="007E48E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7B05" w14:textId="77777777" w:rsidR="00497051" w:rsidRDefault="004970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8A68" w14:textId="1324D757" w:rsidR="006E4B8C" w:rsidRPr="00D36CDA" w:rsidRDefault="00B3625C">
    <w:pPr>
      <w:pStyle w:val="Zhlav"/>
    </w:pPr>
    <w:r w:rsidRPr="00D36CDA"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0" locked="0" layoutInCell="1" allowOverlap="1" wp14:anchorId="57FD83A3" wp14:editId="0C42C693">
          <wp:simplePos x="0" y="0"/>
          <wp:positionH relativeFrom="page">
            <wp:posOffset>540385</wp:posOffset>
          </wp:positionH>
          <wp:positionV relativeFrom="page">
            <wp:posOffset>431800</wp:posOffset>
          </wp:positionV>
          <wp:extent cx="1602000" cy="432000"/>
          <wp:effectExtent l="0" t="0" r="0" b="6350"/>
          <wp:wrapSquare wrapText="bothSides"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pPr w:leftFromText="180" w:rightFromText="180" w:vertAnchor="text" w:horzAnchor="margin" w:tblpXSpec="right" w:tblpY="1"/>
      <w:tblOverlap w:val="never"/>
      <w:tblW w:w="337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78"/>
    </w:tblGrid>
    <w:tr w:rsidR="00BE5F29" w:rsidRPr="00733B1E" w14:paraId="712629F7" w14:textId="4DDF5B21" w:rsidTr="007163E6">
      <w:trPr>
        <w:trHeight w:val="289"/>
      </w:trPr>
      <w:tc>
        <w:tcPr>
          <w:tcW w:w="3378" w:type="dxa"/>
          <w:vAlign w:val="center"/>
        </w:tcPr>
        <w:p w14:paraId="0CB7CE78" w14:textId="7ABA3BA2" w:rsidR="005827BA" w:rsidRPr="00EF49E7" w:rsidRDefault="00D64C10" w:rsidP="007163E6">
          <w:pPr>
            <w:pStyle w:val="Zhlav"/>
            <w:spacing w:after="0"/>
            <w:jc w:val="right"/>
            <w:rPr>
              <w:color w:val="041E41" w:themeColor="text2"/>
              <w:sz w:val="36"/>
              <w:szCs w:val="36"/>
              <w:lang w:val="cs-CZ"/>
            </w:rPr>
          </w:pPr>
          <w:r w:rsidRPr="00EF49E7">
            <w:rPr>
              <w:rFonts w:asciiTheme="majorHAnsi" w:hAnsiTheme="majorHAnsi"/>
              <w:color w:val="041E41" w:themeColor="text2"/>
              <w:sz w:val="36"/>
              <w:szCs w:val="36"/>
              <w:lang w:val="cs-CZ"/>
            </w:rPr>
            <w:t>Tisková zpráva</w:t>
          </w:r>
        </w:p>
      </w:tc>
    </w:tr>
    <w:tr w:rsidR="00BE5F29" w:rsidRPr="00733B1E" w14:paraId="6AB67B4D" w14:textId="77777777" w:rsidTr="007163E6">
      <w:trPr>
        <w:trHeight w:val="140"/>
      </w:trPr>
      <w:tc>
        <w:tcPr>
          <w:tcW w:w="3378" w:type="dxa"/>
          <w:vAlign w:val="center"/>
        </w:tcPr>
        <w:p w14:paraId="61BEAB17" w14:textId="30C8854E" w:rsidR="00317222" w:rsidRPr="00EF49E7" w:rsidRDefault="00BB3FE5" w:rsidP="007163E6">
          <w:pPr>
            <w:spacing w:after="0"/>
            <w:jc w:val="right"/>
            <w:rPr>
              <w:color w:val="041E41" w:themeColor="text2"/>
              <w:sz w:val="16"/>
              <w:szCs w:val="16"/>
              <w:lang w:val="cs-CZ"/>
            </w:rPr>
          </w:pPr>
          <w:r w:rsidRPr="00EF49E7">
            <w:rPr>
              <w:color w:val="041E41" w:themeColor="text2"/>
              <w:sz w:val="16"/>
              <w:szCs w:val="16"/>
              <w:lang w:val="cs-CZ"/>
            </w:rPr>
            <w:t>Praha</w:t>
          </w:r>
        </w:p>
      </w:tc>
    </w:tr>
    <w:tr w:rsidR="00BE5F29" w:rsidRPr="00733B1E" w14:paraId="286358AA" w14:textId="77777777" w:rsidTr="007163E6">
      <w:trPr>
        <w:trHeight w:val="85"/>
      </w:trPr>
      <w:tc>
        <w:tcPr>
          <w:tcW w:w="3378" w:type="dxa"/>
          <w:vAlign w:val="center"/>
        </w:tcPr>
        <w:p w14:paraId="75DC883C" w14:textId="7B5820FC" w:rsidR="00317222" w:rsidRPr="00EF49E7" w:rsidRDefault="00497051" w:rsidP="007A504C">
          <w:pPr>
            <w:spacing w:after="0"/>
            <w:jc w:val="right"/>
            <w:rPr>
              <w:color w:val="041E41" w:themeColor="text2"/>
              <w:sz w:val="16"/>
              <w:szCs w:val="16"/>
              <w:lang w:val="cs-CZ"/>
            </w:rPr>
          </w:pPr>
          <w:r>
            <w:rPr>
              <w:color w:val="041E41" w:themeColor="text2"/>
              <w:sz w:val="16"/>
              <w:szCs w:val="16"/>
              <w:lang w:val="cs-CZ"/>
            </w:rPr>
            <w:t>13</w:t>
          </w:r>
          <w:r w:rsidR="00517ECD">
            <w:rPr>
              <w:color w:val="041E41" w:themeColor="text2"/>
              <w:sz w:val="16"/>
              <w:szCs w:val="16"/>
              <w:lang w:val="cs-CZ"/>
            </w:rPr>
            <w:t xml:space="preserve">. </w:t>
          </w:r>
          <w:r w:rsidR="00A16A7D">
            <w:rPr>
              <w:color w:val="041E41" w:themeColor="text2"/>
              <w:sz w:val="16"/>
              <w:szCs w:val="16"/>
              <w:lang w:val="cs-CZ"/>
            </w:rPr>
            <w:t>dubna</w:t>
          </w:r>
          <w:r w:rsidR="007A504C" w:rsidRPr="00EF49E7">
            <w:rPr>
              <w:color w:val="041E41" w:themeColor="text2"/>
              <w:sz w:val="16"/>
              <w:szCs w:val="16"/>
              <w:lang w:val="cs-CZ"/>
            </w:rPr>
            <w:t xml:space="preserve"> 202</w:t>
          </w:r>
          <w:r w:rsidR="00E76B18">
            <w:rPr>
              <w:color w:val="041E41" w:themeColor="text2"/>
              <w:sz w:val="16"/>
              <w:szCs w:val="16"/>
              <w:lang w:val="cs-CZ"/>
            </w:rPr>
            <w:t>6</w:t>
          </w:r>
        </w:p>
      </w:tc>
    </w:tr>
    <w:tr w:rsidR="00D762D6" w:rsidRPr="00733B1E" w14:paraId="4BE8A131" w14:textId="77777777" w:rsidTr="007163E6">
      <w:trPr>
        <w:trHeight w:val="85"/>
      </w:trPr>
      <w:tc>
        <w:tcPr>
          <w:tcW w:w="3378" w:type="dxa"/>
          <w:vAlign w:val="center"/>
        </w:tcPr>
        <w:p w14:paraId="7D47F0AA" w14:textId="77777777" w:rsidR="00D762D6" w:rsidRPr="00EF49E7" w:rsidRDefault="00D762D6" w:rsidP="007A504C">
          <w:pPr>
            <w:spacing w:after="0"/>
            <w:jc w:val="right"/>
            <w:rPr>
              <w:color w:val="041E41" w:themeColor="text2"/>
              <w:sz w:val="16"/>
              <w:szCs w:val="16"/>
              <w:lang w:val="cs-CZ"/>
            </w:rPr>
          </w:pPr>
        </w:p>
      </w:tc>
    </w:tr>
  </w:tbl>
  <w:p w14:paraId="01128A4B" w14:textId="07FAE327" w:rsidR="000B67A8" w:rsidRPr="000B67A8" w:rsidRDefault="000B67A8" w:rsidP="002978D1">
    <w:pPr>
      <w:pStyle w:val="Zhlav"/>
      <w:rPr>
        <w:sz w:val="14"/>
        <w:szCs w:val="14"/>
      </w:rPr>
    </w:pPr>
    <w:r>
      <w:rPr>
        <w:noProof/>
        <w:color w:val="2B579A"/>
        <w:sz w:val="14"/>
        <w:szCs w:val="14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2CB5C93C" wp14:editId="1E610D2A">
          <wp:simplePos x="0" y="0"/>
          <wp:positionH relativeFrom="page">
            <wp:posOffset>540385</wp:posOffset>
          </wp:positionH>
          <wp:positionV relativeFrom="page">
            <wp:posOffset>431800</wp:posOffset>
          </wp:positionV>
          <wp:extent cx="1602000" cy="432000"/>
          <wp:effectExtent l="0" t="0" r="0" b="6350"/>
          <wp:wrapSquare wrapText="bothSides"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042"/>
    <w:multiLevelType w:val="hybridMultilevel"/>
    <w:tmpl w:val="7C761A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C54EA"/>
    <w:multiLevelType w:val="hybridMultilevel"/>
    <w:tmpl w:val="AD7ACA3C"/>
    <w:lvl w:ilvl="0" w:tplc="FD6A6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6A18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50AB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9262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5AEA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B6F5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FCB3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B252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7A1F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0A70B2"/>
    <w:multiLevelType w:val="hybridMultilevel"/>
    <w:tmpl w:val="9086FF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697B80"/>
    <w:multiLevelType w:val="hybridMultilevel"/>
    <w:tmpl w:val="45AE9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44EDC"/>
    <w:multiLevelType w:val="hybridMultilevel"/>
    <w:tmpl w:val="4C9C9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22212"/>
    <w:multiLevelType w:val="hybridMultilevel"/>
    <w:tmpl w:val="69F0B6E6"/>
    <w:lvl w:ilvl="0" w:tplc="1D686A7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23A227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28616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B1A62E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82C1FD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4AA5E2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FB456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E24CB5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E44BA4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7D365A2F"/>
    <w:multiLevelType w:val="hybridMultilevel"/>
    <w:tmpl w:val="D7986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397793">
    <w:abstractNumId w:val="6"/>
  </w:num>
  <w:num w:numId="2" w16cid:durableId="1161895432">
    <w:abstractNumId w:val="1"/>
  </w:num>
  <w:num w:numId="3" w16cid:durableId="44374901">
    <w:abstractNumId w:val="2"/>
  </w:num>
  <w:num w:numId="4" w16cid:durableId="1970667594">
    <w:abstractNumId w:val="4"/>
  </w:num>
  <w:num w:numId="5" w16cid:durableId="745497549">
    <w:abstractNumId w:val="0"/>
  </w:num>
  <w:num w:numId="6" w16cid:durableId="394933989">
    <w:abstractNumId w:val="3"/>
  </w:num>
  <w:num w:numId="7" w16cid:durableId="2081518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B6"/>
    <w:rsid w:val="00003CDD"/>
    <w:rsid w:val="00004468"/>
    <w:rsid w:val="00005FE4"/>
    <w:rsid w:val="00006E7F"/>
    <w:rsid w:val="0000793B"/>
    <w:rsid w:val="00014EF5"/>
    <w:rsid w:val="00016B21"/>
    <w:rsid w:val="000222D3"/>
    <w:rsid w:val="00023593"/>
    <w:rsid w:val="00024574"/>
    <w:rsid w:val="00024837"/>
    <w:rsid w:val="00025BFE"/>
    <w:rsid w:val="00025D53"/>
    <w:rsid w:val="00026B6D"/>
    <w:rsid w:val="00027A25"/>
    <w:rsid w:val="00031394"/>
    <w:rsid w:val="00034A76"/>
    <w:rsid w:val="00035429"/>
    <w:rsid w:val="000358B7"/>
    <w:rsid w:val="00037081"/>
    <w:rsid w:val="0004208B"/>
    <w:rsid w:val="00044263"/>
    <w:rsid w:val="00044F82"/>
    <w:rsid w:val="00045157"/>
    <w:rsid w:val="000456B7"/>
    <w:rsid w:val="00051056"/>
    <w:rsid w:val="00056375"/>
    <w:rsid w:val="00062916"/>
    <w:rsid w:val="00070E00"/>
    <w:rsid w:val="00073BF2"/>
    <w:rsid w:val="00082753"/>
    <w:rsid w:val="00082AAC"/>
    <w:rsid w:val="00083727"/>
    <w:rsid w:val="00087900"/>
    <w:rsid w:val="00092717"/>
    <w:rsid w:val="0009325D"/>
    <w:rsid w:val="00093B7E"/>
    <w:rsid w:val="000979EC"/>
    <w:rsid w:val="000A2078"/>
    <w:rsid w:val="000A5B61"/>
    <w:rsid w:val="000B1994"/>
    <w:rsid w:val="000B67A8"/>
    <w:rsid w:val="000C2930"/>
    <w:rsid w:val="000C2C77"/>
    <w:rsid w:val="000C39D7"/>
    <w:rsid w:val="000C524D"/>
    <w:rsid w:val="000C5F3D"/>
    <w:rsid w:val="000C6866"/>
    <w:rsid w:val="000D2612"/>
    <w:rsid w:val="000D38AE"/>
    <w:rsid w:val="000D4CDA"/>
    <w:rsid w:val="000D5158"/>
    <w:rsid w:val="000E07CB"/>
    <w:rsid w:val="000E2D8F"/>
    <w:rsid w:val="000E4287"/>
    <w:rsid w:val="000E5C3B"/>
    <w:rsid w:val="000E6332"/>
    <w:rsid w:val="000F455C"/>
    <w:rsid w:val="0010155A"/>
    <w:rsid w:val="001016F5"/>
    <w:rsid w:val="00102697"/>
    <w:rsid w:val="001055DF"/>
    <w:rsid w:val="00105A5E"/>
    <w:rsid w:val="00105CB2"/>
    <w:rsid w:val="00107060"/>
    <w:rsid w:val="0010755C"/>
    <w:rsid w:val="00111158"/>
    <w:rsid w:val="001128FF"/>
    <w:rsid w:val="00115EB3"/>
    <w:rsid w:val="00117243"/>
    <w:rsid w:val="00120B8E"/>
    <w:rsid w:val="00132609"/>
    <w:rsid w:val="00132A56"/>
    <w:rsid w:val="00132BB8"/>
    <w:rsid w:val="00132C1E"/>
    <w:rsid w:val="001341F9"/>
    <w:rsid w:val="001345A6"/>
    <w:rsid w:val="0013508F"/>
    <w:rsid w:val="0013647B"/>
    <w:rsid w:val="00141059"/>
    <w:rsid w:val="001435F0"/>
    <w:rsid w:val="00146198"/>
    <w:rsid w:val="00152C92"/>
    <w:rsid w:val="001538D9"/>
    <w:rsid w:val="00155897"/>
    <w:rsid w:val="00155E98"/>
    <w:rsid w:val="0015752B"/>
    <w:rsid w:val="001656C1"/>
    <w:rsid w:val="001661A9"/>
    <w:rsid w:val="001703A7"/>
    <w:rsid w:val="00170ACD"/>
    <w:rsid w:val="001724E3"/>
    <w:rsid w:val="00172B91"/>
    <w:rsid w:val="001766ED"/>
    <w:rsid w:val="00181120"/>
    <w:rsid w:val="001811EC"/>
    <w:rsid w:val="00182F3D"/>
    <w:rsid w:val="00182FE6"/>
    <w:rsid w:val="001841B9"/>
    <w:rsid w:val="00184ABF"/>
    <w:rsid w:val="00185C23"/>
    <w:rsid w:val="00187DEE"/>
    <w:rsid w:val="001910F8"/>
    <w:rsid w:val="001912A4"/>
    <w:rsid w:val="00191BD8"/>
    <w:rsid w:val="00194FB6"/>
    <w:rsid w:val="00197776"/>
    <w:rsid w:val="00197794"/>
    <w:rsid w:val="001A0BC6"/>
    <w:rsid w:val="001A2D09"/>
    <w:rsid w:val="001A6D08"/>
    <w:rsid w:val="001B53A0"/>
    <w:rsid w:val="001B7BD9"/>
    <w:rsid w:val="001C0250"/>
    <w:rsid w:val="001C0BC0"/>
    <w:rsid w:val="001C0EA6"/>
    <w:rsid w:val="001C4391"/>
    <w:rsid w:val="001C6B84"/>
    <w:rsid w:val="001C71CB"/>
    <w:rsid w:val="001D1233"/>
    <w:rsid w:val="001D1D93"/>
    <w:rsid w:val="001D5326"/>
    <w:rsid w:val="001D6581"/>
    <w:rsid w:val="001E0A36"/>
    <w:rsid w:val="001E2503"/>
    <w:rsid w:val="001E25A4"/>
    <w:rsid w:val="001E39CB"/>
    <w:rsid w:val="001E3A26"/>
    <w:rsid w:val="001E744E"/>
    <w:rsid w:val="001F1667"/>
    <w:rsid w:val="001F4EC7"/>
    <w:rsid w:val="001F5D4F"/>
    <w:rsid w:val="001F73A0"/>
    <w:rsid w:val="00200D0D"/>
    <w:rsid w:val="00201930"/>
    <w:rsid w:val="00203C0C"/>
    <w:rsid w:val="00203E19"/>
    <w:rsid w:val="002054AC"/>
    <w:rsid w:val="002057B8"/>
    <w:rsid w:val="00207DE7"/>
    <w:rsid w:val="002117DE"/>
    <w:rsid w:val="002154FF"/>
    <w:rsid w:val="00217986"/>
    <w:rsid w:val="00224425"/>
    <w:rsid w:val="002315D5"/>
    <w:rsid w:val="002323E6"/>
    <w:rsid w:val="0023554F"/>
    <w:rsid w:val="00236125"/>
    <w:rsid w:val="00236699"/>
    <w:rsid w:val="00244665"/>
    <w:rsid w:val="00247E4C"/>
    <w:rsid w:val="00250713"/>
    <w:rsid w:val="0025178D"/>
    <w:rsid w:val="00253B47"/>
    <w:rsid w:val="002560D9"/>
    <w:rsid w:val="00256252"/>
    <w:rsid w:val="0026366B"/>
    <w:rsid w:val="00263C22"/>
    <w:rsid w:val="00264D82"/>
    <w:rsid w:val="00266557"/>
    <w:rsid w:val="00267CD3"/>
    <w:rsid w:val="00271D29"/>
    <w:rsid w:val="00271D8F"/>
    <w:rsid w:val="002728D0"/>
    <w:rsid w:val="00273B3C"/>
    <w:rsid w:val="00280517"/>
    <w:rsid w:val="0028053C"/>
    <w:rsid w:val="00280BB6"/>
    <w:rsid w:val="00287E73"/>
    <w:rsid w:val="00290099"/>
    <w:rsid w:val="0029070B"/>
    <w:rsid w:val="002978D1"/>
    <w:rsid w:val="002A1C44"/>
    <w:rsid w:val="002A38AE"/>
    <w:rsid w:val="002A399D"/>
    <w:rsid w:val="002A5F95"/>
    <w:rsid w:val="002A73A2"/>
    <w:rsid w:val="002B1E9B"/>
    <w:rsid w:val="002B2D04"/>
    <w:rsid w:val="002B308E"/>
    <w:rsid w:val="002B34F9"/>
    <w:rsid w:val="002B475B"/>
    <w:rsid w:val="002B4AED"/>
    <w:rsid w:val="002C08BF"/>
    <w:rsid w:val="002C0FD9"/>
    <w:rsid w:val="002C5226"/>
    <w:rsid w:val="002C6262"/>
    <w:rsid w:val="002C71C2"/>
    <w:rsid w:val="002D605C"/>
    <w:rsid w:val="002D77CF"/>
    <w:rsid w:val="002E0FA6"/>
    <w:rsid w:val="002E1302"/>
    <w:rsid w:val="002E24EC"/>
    <w:rsid w:val="002E31C0"/>
    <w:rsid w:val="002E4C51"/>
    <w:rsid w:val="002E5012"/>
    <w:rsid w:val="002E50ED"/>
    <w:rsid w:val="002E5C97"/>
    <w:rsid w:val="002F3FB8"/>
    <w:rsid w:val="002F4008"/>
    <w:rsid w:val="00301329"/>
    <w:rsid w:val="003023FB"/>
    <w:rsid w:val="003059ED"/>
    <w:rsid w:val="00305DBD"/>
    <w:rsid w:val="00305DD7"/>
    <w:rsid w:val="00310174"/>
    <w:rsid w:val="0031024A"/>
    <w:rsid w:val="00315D48"/>
    <w:rsid w:val="00317222"/>
    <w:rsid w:val="003177C2"/>
    <w:rsid w:val="00317FBF"/>
    <w:rsid w:val="00324644"/>
    <w:rsid w:val="003313B0"/>
    <w:rsid w:val="00334801"/>
    <w:rsid w:val="00334E0F"/>
    <w:rsid w:val="00342EAA"/>
    <w:rsid w:val="00346E49"/>
    <w:rsid w:val="00347615"/>
    <w:rsid w:val="0035126A"/>
    <w:rsid w:val="0036106C"/>
    <w:rsid w:val="00362431"/>
    <w:rsid w:val="00363B99"/>
    <w:rsid w:val="00364407"/>
    <w:rsid w:val="003653CC"/>
    <w:rsid w:val="00367CE1"/>
    <w:rsid w:val="003718B9"/>
    <w:rsid w:val="00376387"/>
    <w:rsid w:val="00376F66"/>
    <w:rsid w:val="00380EF4"/>
    <w:rsid w:val="003839F0"/>
    <w:rsid w:val="003858A6"/>
    <w:rsid w:val="00390227"/>
    <w:rsid w:val="0039052C"/>
    <w:rsid w:val="00393565"/>
    <w:rsid w:val="00396563"/>
    <w:rsid w:val="00396952"/>
    <w:rsid w:val="00396BAE"/>
    <w:rsid w:val="003A1A13"/>
    <w:rsid w:val="003A479C"/>
    <w:rsid w:val="003B2FA8"/>
    <w:rsid w:val="003B4BAD"/>
    <w:rsid w:val="003B67EF"/>
    <w:rsid w:val="003C146B"/>
    <w:rsid w:val="003C19E1"/>
    <w:rsid w:val="003C4380"/>
    <w:rsid w:val="003C4E8A"/>
    <w:rsid w:val="003C5E3E"/>
    <w:rsid w:val="003C7BF8"/>
    <w:rsid w:val="003C7FE9"/>
    <w:rsid w:val="003D036D"/>
    <w:rsid w:val="003D0DB3"/>
    <w:rsid w:val="003D6851"/>
    <w:rsid w:val="003D7065"/>
    <w:rsid w:val="003E15DF"/>
    <w:rsid w:val="003F1C91"/>
    <w:rsid w:val="003F43AF"/>
    <w:rsid w:val="003F4886"/>
    <w:rsid w:val="004020F3"/>
    <w:rsid w:val="00405E69"/>
    <w:rsid w:val="00410AAF"/>
    <w:rsid w:val="004112A3"/>
    <w:rsid w:val="00411945"/>
    <w:rsid w:val="004137B9"/>
    <w:rsid w:val="0041455D"/>
    <w:rsid w:val="0041481E"/>
    <w:rsid w:val="00416296"/>
    <w:rsid w:val="00417453"/>
    <w:rsid w:val="00421641"/>
    <w:rsid w:val="00423ADF"/>
    <w:rsid w:val="00427283"/>
    <w:rsid w:val="00432D24"/>
    <w:rsid w:val="00432EC3"/>
    <w:rsid w:val="004405BE"/>
    <w:rsid w:val="004438CE"/>
    <w:rsid w:val="00443B40"/>
    <w:rsid w:val="004471C6"/>
    <w:rsid w:val="0044781B"/>
    <w:rsid w:val="00447C86"/>
    <w:rsid w:val="00451520"/>
    <w:rsid w:val="00451DC9"/>
    <w:rsid w:val="00452422"/>
    <w:rsid w:val="00457B83"/>
    <w:rsid w:val="00470B49"/>
    <w:rsid w:val="00470E37"/>
    <w:rsid w:val="00483660"/>
    <w:rsid w:val="0049119A"/>
    <w:rsid w:val="00493332"/>
    <w:rsid w:val="004945AD"/>
    <w:rsid w:val="00497051"/>
    <w:rsid w:val="004A0240"/>
    <w:rsid w:val="004A1E9C"/>
    <w:rsid w:val="004A4F24"/>
    <w:rsid w:val="004B03A6"/>
    <w:rsid w:val="004B0F12"/>
    <w:rsid w:val="004B1375"/>
    <w:rsid w:val="004B165B"/>
    <w:rsid w:val="004B18EB"/>
    <w:rsid w:val="004B4107"/>
    <w:rsid w:val="004B5AEF"/>
    <w:rsid w:val="004B6288"/>
    <w:rsid w:val="004C182B"/>
    <w:rsid w:val="004C1909"/>
    <w:rsid w:val="004C30D9"/>
    <w:rsid w:val="004D0482"/>
    <w:rsid w:val="004D2EE5"/>
    <w:rsid w:val="004D623A"/>
    <w:rsid w:val="004E25F7"/>
    <w:rsid w:val="004E260F"/>
    <w:rsid w:val="004E2A07"/>
    <w:rsid w:val="004F030C"/>
    <w:rsid w:val="004F19CA"/>
    <w:rsid w:val="004F24D6"/>
    <w:rsid w:val="004F4B9B"/>
    <w:rsid w:val="004F58E9"/>
    <w:rsid w:val="004F5C58"/>
    <w:rsid w:val="004F6CE3"/>
    <w:rsid w:val="004F6CFE"/>
    <w:rsid w:val="00502F87"/>
    <w:rsid w:val="00516C38"/>
    <w:rsid w:val="00517ECD"/>
    <w:rsid w:val="00521631"/>
    <w:rsid w:val="005221BF"/>
    <w:rsid w:val="0052434E"/>
    <w:rsid w:val="00525091"/>
    <w:rsid w:val="005252FB"/>
    <w:rsid w:val="0052629B"/>
    <w:rsid w:val="0053070F"/>
    <w:rsid w:val="00530B34"/>
    <w:rsid w:val="00533284"/>
    <w:rsid w:val="00534CE3"/>
    <w:rsid w:val="00537955"/>
    <w:rsid w:val="00541C9A"/>
    <w:rsid w:val="0054309B"/>
    <w:rsid w:val="00543821"/>
    <w:rsid w:val="005455A7"/>
    <w:rsid w:val="00556788"/>
    <w:rsid w:val="005576B7"/>
    <w:rsid w:val="0056127E"/>
    <w:rsid w:val="00561D95"/>
    <w:rsid w:val="00562E17"/>
    <w:rsid w:val="00565279"/>
    <w:rsid w:val="00565D44"/>
    <w:rsid w:val="00565F5F"/>
    <w:rsid w:val="00566D67"/>
    <w:rsid w:val="00567DF8"/>
    <w:rsid w:val="0057157F"/>
    <w:rsid w:val="00572675"/>
    <w:rsid w:val="005731B4"/>
    <w:rsid w:val="00575B3E"/>
    <w:rsid w:val="00577994"/>
    <w:rsid w:val="005827BA"/>
    <w:rsid w:val="00583F4F"/>
    <w:rsid w:val="00586B2B"/>
    <w:rsid w:val="00590E6F"/>
    <w:rsid w:val="0059126A"/>
    <w:rsid w:val="005919B2"/>
    <w:rsid w:val="00596626"/>
    <w:rsid w:val="005974C0"/>
    <w:rsid w:val="005A1F14"/>
    <w:rsid w:val="005A222C"/>
    <w:rsid w:val="005A272B"/>
    <w:rsid w:val="005A4721"/>
    <w:rsid w:val="005A6433"/>
    <w:rsid w:val="005A659C"/>
    <w:rsid w:val="005B324A"/>
    <w:rsid w:val="005B698D"/>
    <w:rsid w:val="005C0A49"/>
    <w:rsid w:val="005C343E"/>
    <w:rsid w:val="005C3EF8"/>
    <w:rsid w:val="005C46A8"/>
    <w:rsid w:val="005D042C"/>
    <w:rsid w:val="005D0EC9"/>
    <w:rsid w:val="005D7C09"/>
    <w:rsid w:val="005E54F1"/>
    <w:rsid w:val="005E649D"/>
    <w:rsid w:val="005F038D"/>
    <w:rsid w:val="005F1CE1"/>
    <w:rsid w:val="005F2A85"/>
    <w:rsid w:val="00602FCF"/>
    <w:rsid w:val="00603285"/>
    <w:rsid w:val="00604C3D"/>
    <w:rsid w:val="00605266"/>
    <w:rsid w:val="00607287"/>
    <w:rsid w:val="00611637"/>
    <w:rsid w:val="006148FF"/>
    <w:rsid w:val="00622886"/>
    <w:rsid w:val="00630D42"/>
    <w:rsid w:val="00632E92"/>
    <w:rsid w:val="00635707"/>
    <w:rsid w:val="00640785"/>
    <w:rsid w:val="006448BD"/>
    <w:rsid w:val="00644EDB"/>
    <w:rsid w:val="00646BFD"/>
    <w:rsid w:val="00650C70"/>
    <w:rsid w:val="00655882"/>
    <w:rsid w:val="00656E31"/>
    <w:rsid w:val="00660C62"/>
    <w:rsid w:val="00664341"/>
    <w:rsid w:val="00667EDD"/>
    <w:rsid w:val="006704C5"/>
    <w:rsid w:val="00671B7B"/>
    <w:rsid w:val="006757B3"/>
    <w:rsid w:val="006767E9"/>
    <w:rsid w:val="00682847"/>
    <w:rsid w:val="006830DA"/>
    <w:rsid w:val="0068660F"/>
    <w:rsid w:val="00686C3B"/>
    <w:rsid w:val="00687AB9"/>
    <w:rsid w:val="006946AE"/>
    <w:rsid w:val="00695FA9"/>
    <w:rsid w:val="006965F7"/>
    <w:rsid w:val="00697EE8"/>
    <w:rsid w:val="006B1525"/>
    <w:rsid w:val="006B1A34"/>
    <w:rsid w:val="006B50DB"/>
    <w:rsid w:val="006B5E19"/>
    <w:rsid w:val="006B6D43"/>
    <w:rsid w:val="006C0D6C"/>
    <w:rsid w:val="006C23B2"/>
    <w:rsid w:val="006C256F"/>
    <w:rsid w:val="006C2FDC"/>
    <w:rsid w:val="006C4F50"/>
    <w:rsid w:val="006C5F3F"/>
    <w:rsid w:val="006C636E"/>
    <w:rsid w:val="006C6EE2"/>
    <w:rsid w:val="006D5829"/>
    <w:rsid w:val="006D7A40"/>
    <w:rsid w:val="006E206B"/>
    <w:rsid w:val="006E4B8C"/>
    <w:rsid w:val="006E72DA"/>
    <w:rsid w:val="006F132C"/>
    <w:rsid w:val="006F52C8"/>
    <w:rsid w:val="006F55C1"/>
    <w:rsid w:val="007044AF"/>
    <w:rsid w:val="0070627E"/>
    <w:rsid w:val="00707407"/>
    <w:rsid w:val="00707C72"/>
    <w:rsid w:val="007113D6"/>
    <w:rsid w:val="00712423"/>
    <w:rsid w:val="00715CDF"/>
    <w:rsid w:val="007163E6"/>
    <w:rsid w:val="0071743A"/>
    <w:rsid w:val="00720230"/>
    <w:rsid w:val="00722436"/>
    <w:rsid w:val="007253D3"/>
    <w:rsid w:val="007255B8"/>
    <w:rsid w:val="00725611"/>
    <w:rsid w:val="00726DB8"/>
    <w:rsid w:val="007279EB"/>
    <w:rsid w:val="00733B1E"/>
    <w:rsid w:val="00733C15"/>
    <w:rsid w:val="007344F2"/>
    <w:rsid w:val="007369E3"/>
    <w:rsid w:val="007433B9"/>
    <w:rsid w:val="00743A8D"/>
    <w:rsid w:val="00743B43"/>
    <w:rsid w:val="00745B99"/>
    <w:rsid w:val="00745BFB"/>
    <w:rsid w:val="00747539"/>
    <w:rsid w:val="00752718"/>
    <w:rsid w:val="00752EA9"/>
    <w:rsid w:val="00755AAB"/>
    <w:rsid w:val="00760414"/>
    <w:rsid w:val="00763F77"/>
    <w:rsid w:val="00764414"/>
    <w:rsid w:val="00764847"/>
    <w:rsid w:val="00765640"/>
    <w:rsid w:val="0076727E"/>
    <w:rsid w:val="007678D1"/>
    <w:rsid w:val="00772AFC"/>
    <w:rsid w:val="00772B12"/>
    <w:rsid w:val="0077304B"/>
    <w:rsid w:val="00773084"/>
    <w:rsid w:val="00774E71"/>
    <w:rsid w:val="00776DC1"/>
    <w:rsid w:val="00780084"/>
    <w:rsid w:val="00780F67"/>
    <w:rsid w:val="00783001"/>
    <w:rsid w:val="00783E61"/>
    <w:rsid w:val="00791D52"/>
    <w:rsid w:val="00793A37"/>
    <w:rsid w:val="00795E17"/>
    <w:rsid w:val="00795E94"/>
    <w:rsid w:val="0079774D"/>
    <w:rsid w:val="007A07EC"/>
    <w:rsid w:val="007A11A5"/>
    <w:rsid w:val="007A504C"/>
    <w:rsid w:val="007B1168"/>
    <w:rsid w:val="007B33C6"/>
    <w:rsid w:val="007B3A24"/>
    <w:rsid w:val="007B6B9A"/>
    <w:rsid w:val="007B7033"/>
    <w:rsid w:val="007C0A32"/>
    <w:rsid w:val="007C0C76"/>
    <w:rsid w:val="007C1EF0"/>
    <w:rsid w:val="007C43C5"/>
    <w:rsid w:val="007C6C8D"/>
    <w:rsid w:val="007C7F46"/>
    <w:rsid w:val="007D142A"/>
    <w:rsid w:val="007D4A9C"/>
    <w:rsid w:val="007D54FF"/>
    <w:rsid w:val="007D6B52"/>
    <w:rsid w:val="007D6BD4"/>
    <w:rsid w:val="007D6DEB"/>
    <w:rsid w:val="007E11CF"/>
    <w:rsid w:val="007E32C9"/>
    <w:rsid w:val="007E48E6"/>
    <w:rsid w:val="007E4E5D"/>
    <w:rsid w:val="007E6209"/>
    <w:rsid w:val="007F127E"/>
    <w:rsid w:val="007F3A54"/>
    <w:rsid w:val="007F4D31"/>
    <w:rsid w:val="00800BB5"/>
    <w:rsid w:val="00801BF8"/>
    <w:rsid w:val="008023F7"/>
    <w:rsid w:val="00802E16"/>
    <w:rsid w:val="0080409F"/>
    <w:rsid w:val="00805097"/>
    <w:rsid w:val="008058F6"/>
    <w:rsid w:val="00806030"/>
    <w:rsid w:val="00806D06"/>
    <w:rsid w:val="00807A12"/>
    <w:rsid w:val="00807A15"/>
    <w:rsid w:val="008141B3"/>
    <w:rsid w:val="00814E70"/>
    <w:rsid w:val="00815C2D"/>
    <w:rsid w:val="00825639"/>
    <w:rsid w:val="00833148"/>
    <w:rsid w:val="00834854"/>
    <w:rsid w:val="00835DDC"/>
    <w:rsid w:val="00837C74"/>
    <w:rsid w:val="00837CA5"/>
    <w:rsid w:val="008428AC"/>
    <w:rsid w:val="00845119"/>
    <w:rsid w:val="0085401F"/>
    <w:rsid w:val="0086659B"/>
    <w:rsid w:val="00866853"/>
    <w:rsid w:val="008707D3"/>
    <w:rsid w:val="00871534"/>
    <w:rsid w:val="00872D03"/>
    <w:rsid w:val="00873448"/>
    <w:rsid w:val="00874CB5"/>
    <w:rsid w:val="00877B2D"/>
    <w:rsid w:val="008869EE"/>
    <w:rsid w:val="008954AC"/>
    <w:rsid w:val="00895E46"/>
    <w:rsid w:val="00896AC6"/>
    <w:rsid w:val="008A356B"/>
    <w:rsid w:val="008A3765"/>
    <w:rsid w:val="008A57A8"/>
    <w:rsid w:val="008A71C3"/>
    <w:rsid w:val="008A7D96"/>
    <w:rsid w:val="008B0B1A"/>
    <w:rsid w:val="008B2AA1"/>
    <w:rsid w:val="008B5D88"/>
    <w:rsid w:val="008B76ED"/>
    <w:rsid w:val="008C6A05"/>
    <w:rsid w:val="008D33F2"/>
    <w:rsid w:val="008D3467"/>
    <w:rsid w:val="008D3C39"/>
    <w:rsid w:val="008D641C"/>
    <w:rsid w:val="008D7C38"/>
    <w:rsid w:val="008E03BF"/>
    <w:rsid w:val="008E072E"/>
    <w:rsid w:val="008F0AB2"/>
    <w:rsid w:val="008F1B11"/>
    <w:rsid w:val="008F28A6"/>
    <w:rsid w:val="008F3682"/>
    <w:rsid w:val="008F5886"/>
    <w:rsid w:val="0090046A"/>
    <w:rsid w:val="00902DC0"/>
    <w:rsid w:val="00904130"/>
    <w:rsid w:val="00910182"/>
    <w:rsid w:val="00911254"/>
    <w:rsid w:val="009135C4"/>
    <w:rsid w:val="00915B12"/>
    <w:rsid w:val="00917662"/>
    <w:rsid w:val="0091796E"/>
    <w:rsid w:val="00917CF8"/>
    <w:rsid w:val="009216B7"/>
    <w:rsid w:val="00932384"/>
    <w:rsid w:val="009333DC"/>
    <w:rsid w:val="00933ACE"/>
    <w:rsid w:val="00935680"/>
    <w:rsid w:val="00936FD1"/>
    <w:rsid w:val="00937B58"/>
    <w:rsid w:val="0094032A"/>
    <w:rsid w:val="00941B4B"/>
    <w:rsid w:val="00954CB0"/>
    <w:rsid w:val="0095524C"/>
    <w:rsid w:val="00956022"/>
    <w:rsid w:val="00957CD5"/>
    <w:rsid w:val="00962F85"/>
    <w:rsid w:val="0096345E"/>
    <w:rsid w:val="0096508E"/>
    <w:rsid w:val="0096538F"/>
    <w:rsid w:val="00967371"/>
    <w:rsid w:val="00967B3A"/>
    <w:rsid w:val="00970E10"/>
    <w:rsid w:val="00974515"/>
    <w:rsid w:val="0097578C"/>
    <w:rsid w:val="00975D90"/>
    <w:rsid w:val="009770FF"/>
    <w:rsid w:val="00980CA9"/>
    <w:rsid w:val="00981733"/>
    <w:rsid w:val="00981895"/>
    <w:rsid w:val="00984244"/>
    <w:rsid w:val="009855D1"/>
    <w:rsid w:val="009868BB"/>
    <w:rsid w:val="0099643E"/>
    <w:rsid w:val="009B3C7C"/>
    <w:rsid w:val="009B480F"/>
    <w:rsid w:val="009B55CC"/>
    <w:rsid w:val="009B74E8"/>
    <w:rsid w:val="009B7F75"/>
    <w:rsid w:val="009C1964"/>
    <w:rsid w:val="009C5BE7"/>
    <w:rsid w:val="009C6AE1"/>
    <w:rsid w:val="009D0521"/>
    <w:rsid w:val="009D1FD8"/>
    <w:rsid w:val="009D301F"/>
    <w:rsid w:val="009D61B7"/>
    <w:rsid w:val="009D6EEC"/>
    <w:rsid w:val="009D7AD8"/>
    <w:rsid w:val="009E0CAD"/>
    <w:rsid w:val="009E0FDB"/>
    <w:rsid w:val="009E17F1"/>
    <w:rsid w:val="009E2A53"/>
    <w:rsid w:val="009E3997"/>
    <w:rsid w:val="009F15FF"/>
    <w:rsid w:val="009F2BBA"/>
    <w:rsid w:val="009F2FA0"/>
    <w:rsid w:val="009F741A"/>
    <w:rsid w:val="009F7F58"/>
    <w:rsid w:val="00A026A6"/>
    <w:rsid w:val="00A048BF"/>
    <w:rsid w:val="00A062F7"/>
    <w:rsid w:val="00A064C6"/>
    <w:rsid w:val="00A0664E"/>
    <w:rsid w:val="00A10723"/>
    <w:rsid w:val="00A136FC"/>
    <w:rsid w:val="00A16A7D"/>
    <w:rsid w:val="00A21231"/>
    <w:rsid w:val="00A22AC0"/>
    <w:rsid w:val="00A248C0"/>
    <w:rsid w:val="00A24A9A"/>
    <w:rsid w:val="00A25B1C"/>
    <w:rsid w:val="00A27459"/>
    <w:rsid w:val="00A305B3"/>
    <w:rsid w:val="00A316AD"/>
    <w:rsid w:val="00A31E7F"/>
    <w:rsid w:val="00A32E02"/>
    <w:rsid w:val="00A33A5C"/>
    <w:rsid w:val="00A341FA"/>
    <w:rsid w:val="00A35106"/>
    <w:rsid w:val="00A35700"/>
    <w:rsid w:val="00A41FAE"/>
    <w:rsid w:val="00A519DC"/>
    <w:rsid w:val="00A55005"/>
    <w:rsid w:val="00A577D8"/>
    <w:rsid w:val="00A60634"/>
    <w:rsid w:val="00A622C3"/>
    <w:rsid w:val="00A62B4B"/>
    <w:rsid w:val="00A62EA7"/>
    <w:rsid w:val="00A63ED4"/>
    <w:rsid w:val="00A6586C"/>
    <w:rsid w:val="00A75A3A"/>
    <w:rsid w:val="00A805C9"/>
    <w:rsid w:val="00A81240"/>
    <w:rsid w:val="00A81849"/>
    <w:rsid w:val="00A827DF"/>
    <w:rsid w:val="00A879F2"/>
    <w:rsid w:val="00A90378"/>
    <w:rsid w:val="00A9117E"/>
    <w:rsid w:val="00A946D1"/>
    <w:rsid w:val="00A95175"/>
    <w:rsid w:val="00A97570"/>
    <w:rsid w:val="00AA0F80"/>
    <w:rsid w:val="00AA112C"/>
    <w:rsid w:val="00AA3882"/>
    <w:rsid w:val="00AB3022"/>
    <w:rsid w:val="00AB6085"/>
    <w:rsid w:val="00AB6584"/>
    <w:rsid w:val="00AC0173"/>
    <w:rsid w:val="00AC10D0"/>
    <w:rsid w:val="00AC3181"/>
    <w:rsid w:val="00AC34C1"/>
    <w:rsid w:val="00AC39BB"/>
    <w:rsid w:val="00AC52BC"/>
    <w:rsid w:val="00AD06A3"/>
    <w:rsid w:val="00AD1988"/>
    <w:rsid w:val="00AD3C93"/>
    <w:rsid w:val="00AD6DF8"/>
    <w:rsid w:val="00AE560C"/>
    <w:rsid w:val="00AE788C"/>
    <w:rsid w:val="00AF0671"/>
    <w:rsid w:val="00AF5D8F"/>
    <w:rsid w:val="00B02145"/>
    <w:rsid w:val="00B144B5"/>
    <w:rsid w:val="00B17E18"/>
    <w:rsid w:val="00B2064E"/>
    <w:rsid w:val="00B209DD"/>
    <w:rsid w:val="00B20DED"/>
    <w:rsid w:val="00B2232E"/>
    <w:rsid w:val="00B25571"/>
    <w:rsid w:val="00B277A1"/>
    <w:rsid w:val="00B315C3"/>
    <w:rsid w:val="00B332A6"/>
    <w:rsid w:val="00B33E9A"/>
    <w:rsid w:val="00B3508F"/>
    <w:rsid w:val="00B3625C"/>
    <w:rsid w:val="00B4279B"/>
    <w:rsid w:val="00B43616"/>
    <w:rsid w:val="00B44F28"/>
    <w:rsid w:val="00B5148B"/>
    <w:rsid w:val="00B5165C"/>
    <w:rsid w:val="00B54A59"/>
    <w:rsid w:val="00B610B2"/>
    <w:rsid w:val="00B627DF"/>
    <w:rsid w:val="00B62CA4"/>
    <w:rsid w:val="00B65D9F"/>
    <w:rsid w:val="00B679DA"/>
    <w:rsid w:val="00B723D1"/>
    <w:rsid w:val="00B74B44"/>
    <w:rsid w:val="00B7644D"/>
    <w:rsid w:val="00B772B6"/>
    <w:rsid w:val="00B77641"/>
    <w:rsid w:val="00B804C7"/>
    <w:rsid w:val="00B830EB"/>
    <w:rsid w:val="00B852B2"/>
    <w:rsid w:val="00B87DFA"/>
    <w:rsid w:val="00B92560"/>
    <w:rsid w:val="00B93CB5"/>
    <w:rsid w:val="00B95ABC"/>
    <w:rsid w:val="00B97C0D"/>
    <w:rsid w:val="00B97DA0"/>
    <w:rsid w:val="00BA4390"/>
    <w:rsid w:val="00BA5125"/>
    <w:rsid w:val="00BA77DE"/>
    <w:rsid w:val="00BB0571"/>
    <w:rsid w:val="00BB1FBF"/>
    <w:rsid w:val="00BB22FB"/>
    <w:rsid w:val="00BB2A2D"/>
    <w:rsid w:val="00BB3FE5"/>
    <w:rsid w:val="00BB4A7D"/>
    <w:rsid w:val="00BB4E45"/>
    <w:rsid w:val="00BC1C14"/>
    <w:rsid w:val="00BC2C93"/>
    <w:rsid w:val="00BC63FA"/>
    <w:rsid w:val="00BC79C0"/>
    <w:rsid w:val="00BD0075"/>
    <w:rsid w:val="00BD13B7"/>
    <w:rsid w:val="00BD3375"/>
    <w:rsid w:val="00BD39B0"/>
    <w:rsid w:val="00BD4B1C"/>
    <w:rsid w:val="00BE00F5"/>
    <w:rsid w:val="00BE08D5"/>
    <w:rsid w:val="00BE1111"/>
    <w:rsid w:val="00BE4A9D"/>
    <w:rsid w:val="00BE5F29"/>
    <w:rsid w:val="00BF2076"/>
    <w:rsid w:val="00BF28AE"/>
    <w:rsid w:val="00BF2EA9"/>
    <w:rsid w:val="00BF6723"/>
    <w:rsid w:val="00C02A4C"/>
    <w:rsid w:val="00C04247"/>
    <w:rsid w:val="00C04383"/>
    <w:rsid w:val="00C0533D"/>
    <w:rsid w:val="00C06819"/>
    <w:rsid w:val="00C069E6"/>
    <w:rsid w:val="00C167C4"/>
    <w:rsid w:val="00C212F4"/>
    <w:rsid w:val="00C21DC0"/>
    <w:rsid w:val="00C23E74"/>
    <w:rsid w:val="00C25A4F"/>
    <w:rsid w:val="00C3048E"/>
    <w:rsid w:val="00C33BEC"/>
    <w:rsid w:val="00C36788"/>
    <w:rsid w:val="00C4006A"/>
    <w:rsid w:val="00C404D0"/>
    <w:rsid w:val="00C40AC2"/>
    <w:rsid w:val="00C40EC6"/>
    <w:rsid w:val="00C41BBB"/>
    <w:rsid w:val="00C4397E"/>
    <w:rsid w:val="00C52FB3"/>
    <w:rsid w:val="00C53D56"/>
    <w:rsid w:val="00C53E79"/>
    <w:rsid w:val="00C558A7"/>
    <w:rsid w:val="00C55C51"/>
    <w:rsid w:val="00C5632D"/>
    <w:rsid w:val="00C5776A"/>
    <w:rsid w:val="00C60C4A"/>
    <w:rsid w:val="00C612F0"/>
    <w:rsid w:val="00C62552"/>
    <w:rsid w:val="00C6321E"/>
    <w:rsid w:val="00C71478"/>
    <w:rsid w:val="00C71908"/>
    <w:rsid w:val="00C7281E"/>
    <w:rsid w:val="00C72CF3"/>
    <w:rsid w:val="00C76CE2"/>
    <w:rsid w:val="00C812DC"/>
    <w:rsid w:val="00C81457"/>
    <w:rsid w:val="00C82310"/>
    <w:rsid w:val="00C841AD"/>
    <w:rsid w:val="00C85746"/>
    <w:rsid w:val="00C90C71"/>
    <w:rsid w:val="00C9296E"/>
    <w:rsid w:val="00C9395A"/>
    <w:rsid w:val="00C93A7D"/>
    <w:rsid w:val="00C93FF4"/>
    <w:rsid w:val="00C94BA9"/>
    <w:rsid w:val="00C95840"/>
    <w:rsid w:val="00C962B5"/>
    <w:rsid w:val="00C96E3D"/>
    <w:rsid w:val="00C97802"/>
    <w:rsid w:val="00C97CE9"/>
    <w:rsid w:val="00CA151A"/>
    <w:rsid w:val="00CA1EB0"/>
    <w:rsid w:val="00CA4C96"/>
    <w:rsid w:val="00CA4FDD"/>
    <w:rsid w:val="00CA6CEB"/>
    <w:rsid w:val="00CA7044"/>
    <w:rsid w:val="00CA70EC"/>
    <w:rsid w:val="00CA7B2F"/>
    <w:rsid w:val="00CB01A5"/>
    <w:rsid w:val="00CB5EE8"/>
    <w:rsid w:val="00CB68F2"/>
    <w:rsid w:val="00CC4A3D"/>
    <w:rsid w:val="00CC528D"/>
    <w:rsid w:val="00CC6ED1"/>
    <w:rsid w:val="00CD42B8"/>
    <w:rsid w:val="00CD4587"/>
    <w:rsid w:val="00CE1E96"/>
    <w:rsid w:val="00CE5E56"/>
    <w:rsid w:val="00CE694B"/>
    <w:rsid w:val="00CF3C1D"/>
    <w:rsid w:val="00D00687"/>
    <w:rsid w:val="00D12FB8"/>
    <w:rsid w:val="00D13E82"/>
    <w:rsid w:val="00D17BCD"/>
    <w:rsid w:val="00D2144C"/>
    <w:rsid w:val="00D21902"/>
    <w:rsid w:val="00D22666"/>
    <w:rsid w:val="00D24914"/>
    <w:rsid w:val="00D25219"/>
    <w:rsid w:val="00D264F9"/>
    <w:rsid w:val="00D33429"/>
    <w:rsid w:val="00D36CDA"/>
    <w:rsid w:val="00D4379D"/>
    <w:rsid w:val="00D443DE"/>
    <w:rsid w:val="00D452B1"/>
    <w:rsid w:val="00D468BF"/>
    <w:rsid w:val="00D50107"/>
    <w:rsid w:val="00D5080E"/>
    <w:rsid w:val="00D5224A"/>
    <w:rsid w:val="00D55BC6"/>
    <w:rsid w:val="00D57013"/>
    <w:rsid w:val="00D570CC"/>
    <w:rsid w:val="00D57391"/>
    <w:rsid w:val="00D57510"/>
    <w:rsid w:val="00D62882"/>
    <w:rsid w:val="00D63AAE"/>
    <w:rsid w:val="00D64C10"/>
    <w:rsid w:val="00D653B8"/>
    <w:rsid w:val="00D662BA"/>
    <w:rsid w:val="00D67B3C"/>
    <w:rsid w:val="00D7260C"/>
    <w:rsid w:val="00D72D6E"/>
    <w:rsid w:val="00D762D6"/>
    <w:rsid w:val="00D80BF3"/>
    <w:rsid w:val="00D8152C"/>
    <w:rsid w:val="00D815B5"/>
    <w:rsid w:val="00D941CE"/>
    <w:rsid w:val="00D94622"/>
    <w:rsid w:val="00D94E04"/>
    <w:rsid w:val="00D9772D"/>
    <w:rsid w:val="00DA14B3"/>
    <w:rsid w:val="00DB28B3"/>
    <w:rsid w:val="00DC06FA"/>
    <w:rsid w:val="00DC1504"/>
    <w:rsid w:val="00DC21A8"/>
    <w:rsid w:val="00DC3EEA"/>
    <w:rsid w:val="00DC5D8C"/>
    <w:rsid w:val="00DC6FEF"/>
    <w:rsid w:val="00DC76EB"/>
    <w:rsid w:val="00DC7A19"/>
    <w:rsid w:val="00DD442E"/>
    <w:rsid w:val="00DD4764"/>
    <w:rsid w:val="00DD4A5C"/>
    <w:rsid w:val="00DD6E79"/>
    <w:rsid w:val="00DE0559"/>
    <w:rsid w:val="00DE0968"/>
    <w:rsid w:val="00DE3F98"/>
    <w:rsid w:val="00DE7BFE"/>
    <w:rsid w:val="00DE7C86"/>
    <w:rsid w:val="00DF1F35"/>
    <w:rsid w:val="00DF2B4A"/>
    <w:rsid w:val="00DF5FEE"/>
    <w:rsid w:val="00DF6831"/>
    <w:rsid w:val="00E01511"/>
    <w:rsid w:val="00E02695"/>
    <w:rsid w:val="00E027B6"/>
    <w:rsid w:val="00E02AE8"/>
    <w:rsid w:val="00E039E4"/>
    <w:rsid w:val="00E0525F"/>
    <w:rsid w:val="00E06B04"/>
    <w:rsid w:val="00E12853"/>
    <w:rsid w:val="00E20396"/>
    <w:rsid w:val="00E2060E"/>
    <w:rsid w:val="00E22884"/>
    <w:rsid w:val="00E3188C"/>
    <w:rsid w:val="00E35369"/>
    <w:rsid w:val="00E359A3"/>
    <w:rsid w:val="00E37DEE"/>
    <w:rsid w:val="00E41B49"/>
    <w:rsid w:val="00E42F2D"/>
    <w:rsid w:val="00E478CF"/>
    <w:rsid w:val="00E47F3D"/>
    <w:rsid w:val="00E50838"/>
    <w:rsid w:val="00E54CB4"/>
    <w:rsid w:val="00E55041"/>
    <w:rsid w:val="00E551D7"/>
    <w:rsid w:val="00E56001"/>
    <w:rsid w:val="00E60736"/>
    <w:rsid w:val="00E61238"/>
    <w:rsid w:val="00E61B6B"/>
    <w:rsid w:val="00E6205F"/>
    <w:rsid w:val="00E62069"/>
    <w:rsid w:val="00E620BF"/>
    <w:rsid w:val="00E665F8"/>
    <w:rsid w:val="00E75F64"/>
    <w:rsid w:val="00E76B18"/>
    <w:rsid w:val="00E76C42"/>
    <w:rsid w:val="00E80483"/>
    <w:rsid w:val="00E80AB3"/>
    <w:rsid w:val="00E82DFA"/>
    <w:rsid w:val="00E8313A"/>
    <w:rsid w:val="00E83859"/>
    <w:rsid w:val="00E8438B"/>
    <w:rsid w:val="00E84C69"/>
    <w:rsid w:val="00E851DF"/>
    <w:rsid w:val="00E923E1"/>
    <w:rsid w:val="00E92445"/>
    <w:rsid w:val="00E9269E"/>
    <w:rsid w:val="00E92FB3"/>
    <w:rsid w:val="00E95D6D"/>
    <w:rsid w:val="00E96FC8"/>
    <w:rsid w:val="00E97192"/>
    <w:rsid w:val="00EA4A56"/>
    <w:rsid w:val="00EA7F72"/>
    <w:rsid w:val="00EB31A5"/>
    <w:rsid w:val="00EB37D1"/>
    <w:rsid w:val="00EC4C0F"/>
    <w:rsid w:val="00EC5476"/>
    <w:rsid w:val="00ED0894"/>
    <w:rsid w:val="00ED213E"/>
    <w:rsid w:val="00ED284B"/>
    <w:rsid w:val="00ED3530"/>
    <w:rsid w:val="00ED3960"/>
    <w:rsid w:val="00EE03B6"/>
    <w:rsid w:val="00EE3C24"/>
    <w:rsid w:val="00EE57A6"/>
    <w:rsid w:val="00EF1A48"/>
    <w:rsid w:val="00EF3DA7"/>
    <w:rsid w:val="00EF494C"/>
    <w:rsid w:val="00EF49E7"/>
    <w:rsid w:val="00EF4B44"/>
    <w:rsid w:val="00EF50B5"/>
    <w:rsid w:val="00EF6489"/>
    <w:rsid w:val="00EF7FA0"/>
    <w:rsid w:val="00F04289"/>
    <w:rsid w:val="00F0456F"/>
    <w:rsid w:val="00F06839"/>
    <w:rsid w:val="00F06BAF"/>
    <w:rsid w:val="00F076E0"/>
    <w:rsid w:val="00F10215"/>
    <w:rsid w:val="00F10E67"/>
    <w:rsid w:val="00F12E1B"/>
    <w:rsid w:val="00F1627E"/>
    <w:rsid w:val="00F2027A"/>
    <w:rsid w:val="00F22966"/>
    <w:rsid w:val="00F2673B"/>
    <w:rsid w:val="00F270B2"/>
    <w:rsid w:val="00F30726"/>
    <w:rsid w:val="00F32963"/>
    <w:rsid w:val="00F343A2"/>
    <w:rsid w:val="00F3454C"/>
    <w:rsid w:val="00F351BD"/>
    <w:rsid w:val="00F35DC9"/>
    <w:rsid w:val="00F36F4B"/>
    <w:rsid w:val="00F37FB2"/>
    <w:rsid w:val="00F408CF"/>
    <w:rsid w:val="00F41AD7"/>
    <w:rsid w:val="00F430FF"/>
    <w:rsid w:val="00F5159B"/>
    <w:rsid w:val="00F53B09"/>
    <w:rsid w:val="00F55A11"/>
    <w:rsid w:val="00F55BA8"/>
    <w:rsid w:val="00F55FB8"/>
    <w:rsid w:val="00F56ED7"/>
    <w:rsid w:val="00F614F0"/>
    <w:rsid w:val="00F62653"/>
    <w:rsid w:val="00F64BAB"/>
    <w:rsid w:val="00F70DAA"/>
    <w:rsid w:val="00F7100C"/>
    <w:rsid w:val="00F71075"/>
    <w:rsid w:val="00F72206"/>
    <w:rsid w:val="00F775ED"/>
    <w:rsid w:val="00F83B3B"/>
    <w:rsid w:val="00F844DF"/>
    <w:rsid w:val="00F86925"/>
    <w:rsid w:val="00F8723E"/>
    <w:rsid w:val="00F87601"/>
    <w:rsid w:val="00F90607"/>
    <w:rsid w:val="00F9275F"/>
    <w:rsid w:val="00F95152"/>
    <w:rsid w:val="00F95D20"/>
    <w:rsid w:val="00F97ED4"/>
    <w:rsid w:val="00FA03C8"/>
    <w:rsid w:val="00FA122B"/>
    <w:rsid w:val="00FA3DAA"/>
    <w:rsid w:val="00FA6F2B"/>
    <w:rsid w:val="00FA7619"/>
    <w:rsid w:val="00FB1716"/>
    <w:rsid w:val="00FB32E2"/>
    <w:rsid w:val="00FB4007"/>
    <w:rsid w:val="00FC0042"/>
    <w:rsid w:val="00FC0E60"/>
    <w:rsid w:val="00FC1160"/>
    <w:rsid w:val="00FC21BE"/>
    <w:rsid w:val="00FC24E9"/>
    <w:rsid w:val="00FC2F6B"/>
    <w:rsid w:val="00FD257F"/>
    <w:rsid w:val="00FD5815"/>
    <w:rsid w:val="00FD5B80"/>
    <w:rsid w:val="00FE1C3D"/>
    <w:rsid w:val="00FE24E6"/>
    <w:rsid w:val="00FE45E4"/>
    <w:rsid w:val="00FE6D24"/>
    <w:rsid w:val="00FE6D3B"/>
    <w:rsid w:val="00FF025C"/>
    <w:rsid w:val="00FF3CC1"/>
    <w:rsid w:val="00FF6932"/>
    <w:rsid w:val="04B8E44B"/>
    <w:rsid w:val="072723BF"/>
    <w:rsid w:val="0D230F11"/>
    <w:rsid w:val="0DEC6884"/>
    <w:rsid w:val="0DFAF835"/>
    <w:rsid w:val="132A74B9"/>
    <w:rsid w:val="1356761C"/>
    <w:rsid w:val="1779EC4B"/>
    <w:rsid w:val="1BD42E9C"/>
    <w:rsid w:val="2AB67600"/>
    <w:rsid w:val="2C7DD5DE"/>
    <w:rsid w:val="2E1FD30F"/>
    <w:rsid w:val="2F03D398"/>
    <w:rsid w:val="327C5E25"/>
    <w:rsid w:val="32C187E5"/>
    <w:rsid w:val="3526B994"/>
    <w:rsid w:val="385775AD"/>
    <w:rsid w:val="38EB9FA9"/>
    <w:rsid w:val="3C23406B"/>
    <w:rsid w:val="3E8CAF85"/>
    <w:rsid w:val="3F5AE12D"/>
    <w:rsid w:val="438644E2"/>
    <w:rsid w:val="47BB030A"/>
    <w:rsid w:val="4BF0016F"/>
    <w:rsid w:val="4CFD0278"/>
    <w:rsid w:val="4E7A83C9"/>
    <w:rsid w:val="52B0933F"/>
    <w:rsid w:val="53BA8B79"/>
    <w:rsid w:val="53FDEFE0"/>
    <w:rsid w:val="5BDB697A"/>
    <w:rsid w:val="5F130A3C"/>
    <w:rsid w:val="6205813E"/>
    <w:rsid w:val="63E67B5F"/>
    <w:rsid w:val="663BED8B"/>
    <w:rsid w:val="671E1C21"/>
    <w:rsid w:val="6874C2C2"/>
    <w:rsid w:val="68A3D42F"/>
    <w:rsid w:val="6983FFD6"/>
    <w:rsid w:val="6F1DB4AB"/>
    <w:rsid w:val="7099D0EA"/>
    <w:rsid w:val="71824EE2"/>
    <w:rsid w:val="7673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555DFE"/>
  <w15:docId w15:val="{8A3F41C4-DD1D-44CB-A8A5-C3013CB2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41E41" w:themeColor="text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504C"/>
    <w:pPr>
      <w:spacing w:after="180"/>
    </w:pPr>
    <w:rPr>
      <w:rFonts w:ascii="Arial" w:hAnsi="Arial"/>
      <w:color w:val="auto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72675"/>
    <w:pPr>
      <w:keepNext/>
      <w:keepLines/>
      <w:outlineLvl w:val="0"/>
    </w:pPr>
    <w:rPr>
      <w:rFonts w:asciiTheme="majorHAnsi" w:eastAsiaTheme="majorEastAsia" w:hAnsiTheme="majorHAnsi" w:cstheme="majorBidi"/>
      <w:bCs/>
      <w:sz w:val="40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5F29"/>
    <w:pPr>
      <w:keepNext/>
      <w:keepLines/>
      <w:outlineLvl w:val="1"/>
    </w:pPr>
    <w:rPr>
      <w:rFonts w:asciiTheme="majorHAnsi" w:eastAsiaTheme="majorEastAsia" w:hAnsiTheme="majorHAnsi" w:cstheme="majorBidi"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72675"/>
    <w:pPr>
      <w:keepNext/>
      <w:keepLines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9135C4"/>
    <w:pPr>
      <w:keepNext/>
      <w:keepLines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5D53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5D53"/>
  </w:style>
  <w:style w:type="paragraph" w:styleId="Zpat">
    <w:name w:val="footer"/>
    <w:basedOn w:val="Normln"/>
    <w:link w:val="ZpatChar"/>
    <w:uiPriority w:val="99"/>
    <w:unhideWhenUsed/>
    <w:rsid w:val="00025D53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5D53"/>
  </w:style>
  <w:style w:type="paragraph" w:styleId="Textbubliny">
    <w:name w:val="Balloon Text"/>
    <w:basedOn w:val="Normln"/>
    <w:link w:val="TextbublinyChar"/>
    <w:uiPriority w:val="99"/>
    <w:semiHidden/>
    <w:unhideWhenUsed/>
    <w:rsid w:val="00025D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5D5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72675"/>
    <w:rPr>
      <w:rFonts w:asciiTheme="majorHAnsi" w:eastAsiaTheme="majorEastAsia" w:hAnsiTheme="majorHAnsi" w:cstheme="majorBidi"/>
      <w:bCs/>
      <w:sz w:val="40"/>
      <w:szCs w:val="28"/>
      <w:lang w:val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627E"/>
    <w:rPr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F1627E"/>
    <w:rPr>
      <w:rFonts w:ascii="Arial" w:hAnsi="Arial"/>
      <w:b/>
      <w:noProof/>
      <w:color w:val="auto"/>
      <w:lang w:val="en-US"/>
    </w:rPr>
  </w:style>
  <w:style w:type="character" w:styleId="Hypertextovodkaz">
    <w:name w:val="Hyperlink"/>
    <w:basedOn w:val="Standardnpsmoodstavce"/>
    <w:uiPriority w:val="99"/>
    <w:unhideWhenUsed/>
    <w:rsid w:val="006E4B8C"/>
    <w:rPr>
      <w:color w:val="041E41" w:themeColor="hyperlink"/>
      <w:u w:val="single"/>
    </w:rPr>
  </w:style>
  <w:style w:type="table" w:styleId="Mkatabulky">
    <w:name w:val="Table Grid"/>
    <w:basedOn w:val="Normlntabulka"/>
    <w:uiPriority w:val="59"/>
    <w:rsid w:val="006E4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E5F29"/>
    <w:rPr>
      <w:rFonts w:asciiTheme="majorHAnsi" w:eastAsiaTheme="majorEastAsia" w:hAnsiTheme="majorHAnsi" w:cstheme="majorBidi"/>
      <w:bCs/>
      <w:noProof/>
      <w:color w:val="auto"/>
      <w:sz w:val="32"/>
      <w:szCs w:val="26"/>
      <w:lang w:val="en-US"/>
    </w:rPr>
  </w:style>
  <w:style w:type="paragraph" w:customStyle="1" w:styleId="Ingress">
    <w:name w:val="Ingress"/>
    <w:basedOn w:val="Normln"/>
    <w:rsid w:val="007163E6"/>
    <w:rPr>
      <w:rFonts w:ascii="Electrolux Sans SemiBold" w:hAnsi="Electrolux Sans SemiBold"/>
      <w:color w:val="7B8A9C" w:themeColor="accent1"/>
    </w:rPr>
  </w:style>
  <w:style w:type="character" w:styleId="Sledovanodkaz">
    <w:name w:val="FollowedHyperlink"/>
    <w:basedOn w:val="Standardnpsmoodstavce"/>
    <w:uiPriority w:val="99"/>
    <w:semiHidden/>
    <w:unhideWhenUsed/>
    <w:rsid w:val="00C6321E"/>
    <w:rPr>
      <w:color w:val="513216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17E18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0B67A8"/>
    <w:rPr>
      <w:color w:val="808080"/>
    </w:rPr>
  </w:style>
  <w:style w:type="character" w:customStyle="1" w:styleId="Nadpis3Char">
    <w:name w:val="Nadpis 3 Char"/>
    <w:basedOn w:val="Standardnpsmoodstavce"/>
    <w:link w:val="Nadpis3"/>
    <w:uiPriority w:val="9"/>
    <w:rsid w:val="00572675"/>
    <w:rPr>
      <w:rFonts w:asciiTheme="majorHAnsi" w:eastAsiaTheme="majorEastAsia" w:hAnsiTheme="majorHAnsi" w:cstheme="majorBidi"/>
      <w:sz w:val="24"/>
      <w:szCs w:val="24"/>
      <w:lang w:val="en-US"/>
    </w:rPr>
  </w:style>
  <w:style w:type="paragraph" w:styleId="Bezmezer">
    <w:name w:val="No Spacing"/>
    <w:uiPriority w:val="1"/>
    <w:rsid w:val="007163E6"/>
    <w:pPr>
      <w:spacing w:after="180"/>
    </w:pPr>
  </w:style>
  <w:style w:type="paragraph" w:styleId="Odstavecseseznamem">
    <w:name w:val="List Paragraph"/>
    <w:basedOn w:val="Normln"/>
    <w:uiPriority w:val="34"/>
    <w:qFormat/>
    <w:rsid w:val="005827BA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135C4"/>
    <w:rPr>
      <w:rFonts w:asciiTheme="majorHAnsi" w:eastAsiaTheme="majorEastAsia" w:hAnsiTheme="majorHAnsi" w:cstheme="majorBidi"/>
      <w:i/>
      <w:iCs/>
      <w:lang w:val="sv-SE"/>
    </w:rPr>
  </w:style>
  <w:style w:type="paragraph" w:styleId="Revize">
    <w:name w:val="Revision"/>
    <w:hidden/>
    <w:uiPriority w:val="99"/>
    <w:semiHidden/>
    <w:rsid w:val="00C96E3D"/>
    <w:rPr>
      <w:lang w:val="sv-SE"/>
    </w:rPr>
  </w:style>
  <w:style w:type="paragraph" w:styleId="Nzev">
    <w:name w:val="Title"/>
    <w:basedOn w:val="Normln"/>
    <w:next w:val="Normln"/>
    <w:link w:val="NzevChar"/>
    <w:uiPriority w:val="10"/>
    <w:qFormat/>
    <w:rsid w:val="00572675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267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Zdraznn">
    <w:name w:val="Emphasis"/>
    <w:basedOn w:val="Standardnpsmoodstavce"/>
    <w:uiPriority w:val="20"/>
    <w:qFormat/>
    <w:rsid w:val="006C0D6C"/>
    <w:rPr>
      <w:i/>
      <w:iCs/>
    </w:rPr>
  </w:style>
  <w:style w:type="character" w:customStyle="1" w:styleId="apple-converted-space">
    <w:name w:val="apple-converted-space"/>
    <w:basedOn w:val="Standardnpsmoodstavce"/>
    <w:rsid w:val="00D13E82"/>
  </w:style>
  <w:style w:type="paragraph" w:styleId="Textpoznpodarou">
    <w:name w:val="footnote text"/>
    <w:basedOn w:val="Normln"/>
    <w:link w:val="TextpoznpodarouChar"/>
    <w:uiPriority w:val="99"/>
    <w:unhideWhenUsed/>
    <w:rsid w:val="002560D9"/>
    <w:pPr>
      <w:spacing w:after="0"/>
    </w:pPr>
    <w:rPr>
      <w:rFonts w:asciiTheme="minorHAnsi" w:hAnsiTheme="minorHAnsi"/>
      <w:kern w:val="2"/>
      <w:lang w:val="en-GB"/>
      <w14:ligatures w14:val="standardContextual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60D9"/>
    <w:rPr>
      <w:color w:val="auto"/>
      <w:kern w:val="2"/>
      <w14:ligatures w14:val="standardContextual"/>
    </w:rPr>
  </w:style>
  <w:style w:type="character" w:styleId="Znakapoznpodarou">
    <w:name w:val="footnote reference"/>
    <w:basedOn w:val="Standardnpsmoodstavce"/>
    <w:uiPriority w:val="99"/>
    <w:semiHidden/>
    <w:unhideWhenUsed/>
    <w:rsid w:val="002560D9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560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60D9"/>
    <w:pPr>
      <w:spacing w:after="160"/>
    </w:pPr>
    <w:rPr>
      <w:rFonts w:asciiTheme="minorHAnsi" w:hAnsiTheme="minorHAnsi"/>
      <w:kern w:val="2"/>
      <w:lang w:val="en-GB"/>
      <w14:ligatures w14:val="standardContextua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60D9"/>
    <w:rPr>
      <w:color w:val="auto"/>
      <w:kern w:val="2"/>
      <w14:ligatures w14:val="standardContextual"/>
    </w:rPr>
  </w:style>
  <w:style w:type="paragraph" w:styleId="Normlnweb">
    <w:name w:val="Normal (Web)"/>
    <w:basedOn w:val="Normln"/>
    <w:uiPriority w:val="99"/>
    <w:unhideWhenUsed/>
    <w:rsid w:val="001656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xtvysvtlivek">
    <w:name w:val="endnote text"/>
    <w:basedOn w:val="Normln"/>
    <w:link w:val="TextvysvtlivekChar"/>
    <w:uiPriority w:val="99"/>
    <w:unhideWhenUsed/>
    <w:rsid w:val="00644EDB"/>
    <w:pPr>
      <w:spacing w:after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rsid w:val="00644EDB"/>
    <w:rPr>
      <w:rFonts w:ascii="Arial" w:hAnsi="Arial"/>
      <w:color w:val="auto"/>
      <w:lang w:val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4471C6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DBD"/>
    <w:pPr>
      <w:spacing w:after="180"/>
    </w:pPr>
    <w:rPr>
      <w:rFonts w:ascii="Arial" w:hAnsi="Arial"/>
      <w:b/>
      <w:bCs/>
      <w:kern w:val="0"/>
      <w:lang w:val="en-US"/>
      <w14:ligatures w14:val="non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DBD"/>
    <w:rPr>
      <w:rFonts w:ascii="Arial" w:hAnsi="Arial"/>
      <w:b/>
      <w:bCs/>
      <w:color w:val="auto"/>
      <w:kern w:val="2"/>
      <w:lang w:val="en-US"/>
      <w14:ligatures w14:val="standardContextual"/>
    </w:rPr>
  </w:style>
  <w:style w:type="character" w:styleId="Zmnka">
    <w:name w:val="Mention"/>
    <w:basedOn w:val="Standardnpsmoodstavce"/>
    <w:uiPriority w:val="99"/>
    <w:unhideWhenUsed/>
    <w:rsid w:val="00082AAC"/>
    <w:rPr>
      <w:color w:val="2B579A"/>
      <w:shd w:val="clear" w:color="auto" w:fill="E6E6E6"/>
    </w:rPr>
  </w:style>
  <w:style w:type="paragraph" w:customStyle="1" w:styleId="elementtoproof">
    <w:name w:val="elementtoproof"/>
    <w:basedOn w:val="Normln"/>
    <w:rsid w:val="004471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ln"/>
    <w:rsid w:val="00C4006A"/>
    <w:pPr>
      <w:spacing w:after="0"/>
    </w:pPr>
    <w:rPr>
      <w:rFonts w:ascii="Calibri" w:hAnsi="Calibri" w:cs="Calibri"/>
      <w:sz w:val="22"/>
      <w:szCs w:val="22"/>
      <w:lang w:val="cs-CZ" w:eastAsia="cs-CZ"/>
    </w:rPr>
  </w:style>
  <w:style w:type="paragraph" w:customStyle="1" w:styleId="Electroluxinfo">
    <w:name w:val="Electrolux info"/>
    <w:basedOn w:val="Normln"/>
    <w:rsid w:val="00082753"/>
    <w:pPr>
      <w:suppressAutoHyphens/>
      <w:autoSpaceDN w:val="0"/>
      <w:spacing w:after="120" w:line="216" w:lineRule="auto"/>
      <w:textAlignment w:val="baseline"/>
    </w:pPr>
    <w:rPr>
      <w:rFonts w:ascii="Electrolux Sans SemiBold" w:eastAsia="Arial" w:hAnsi="Electrolux Sans SemiBold" w:cs="Times New Roman"/>
      <w:b/>
      <w:color w:val="041E50"/>
      <w:lang w:val="en-GB"/>
    </w:rPr>
  </w:style>
  <w:style w:type="character" w:styleId="Siln">
    <w:name w:val="Strong"/>
    <w:basedOn w:val="Standardnpsmoodstavce"/>
    <w:uiPriority w:val="22"/>
    <w:qFormat/>
    <w:rsid w:val="000E07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63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92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72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377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931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electrolux.cz/kitchen/cooking/ovens/pyrolytic-oven/lox8p87wz/" TargetMode="External"/><Relationship Id="rId17" Type="http://schemas.openxmlformats.org/officeDocument/2006/relationships/hyperlink" Target="https://newsroom.doblogoo.cz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lectroluxgroup.com/en/category/newsroom/local-newsrooms/czech-republic-newsroom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electrolux.cz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eg.cz/kitchen/cooking/ovens/pizza-oven/tx7pb63fsb/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hmanasa\OneDrive%20-%20Electrolux\Pressmeddelande%20mallar\Electrolux%20press%20release%20template%202020%20-%20Swedish%20regulatory.dotx" TargetMode="External"/></Relationships>
</file>

<file path=word/theme/theme1.xml><?xml version="1.0" encoding="utf-8"?>
<a:theme xmlns:a="http://schemas.openxmlformats.org/drawingml/2006/main" name="Office Theme">
  <a:themeElements>
    <a:clrScheme name="Electrolux Group 2023">
      <a:dk1>
        <a:sysClr val="windowText" lastClr="000000"/>
      </a:dk1>
      <a:lt1>
        <a:sysClr val="window" lastClr="FFFFFF"/>
      </a:lt1>
      <a:dk2>
        <a:srgbClr val="041E41"/>
      </a:dk2>
      <a:lt2>
        <a:srgbClr val="FFFFFF"/>
      </a:lt2>
      <a:accent1>
        <a:srgbClr val="7B8A9C"/>
      </a:accent1>
      <a:accent2>
        <a:srgbClr val="ADB9C3"/>
      </a:accent2>
      <a:accent3>
        <a:srgbClr val="D2AF6A"/>
      </a:accent3>
      <a:accent4>
        <a:srgbClr val="787386"/>
      </a:accent4>
      <a:accent5>
        <a:srgbClr val="6B7A66"/>
      </a:accent5>
      <a:accent6>
        <a:srgbClr val="937259"/>
      </a:accent6>
      <a:hlink>
        <a:srgbClr val="041E41"/>
      </a:hlink>
      <a:folHlink>
        <a:srgbClr val="513216"/>
      </a:folHlink>
    </a:clrScheme>
    <a:fontScheme name="Custom 1">
      <a:majorFont>
        <a:latin typeface="Electrolux Sans SemiBold"/>
        <a:ea typeface=""/>
        <a:cs typeface=""/>
      </a:majorFont>
      <a:minorFont>
        <a:latin typeface="Electrolux Sans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3A663A9-8D07-45DF-86F6-9172D60EC2D1}">
  <we:reference id="wa104178141" version="4.3.3.0" store="sv-SE" storeType="OMEX"/>
  <we:alternateReferences>
    <we:reference id="WA104178141" version="4.3.3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CE85919D8664591A39F498B2A5E91" ma:contentTypeVersion="15" ma:contentTypeDescription="Create a new document." ma:contentTypeScope="" ma:versionID="5df94f3d8bf7cd9c38720cdca5c2793a">
  <xsd:schema xmlns:xsd="http://www.w3.org/2001/XMLSchema" xmlns:xs="http://www.w3.org/2001/XMLSchema" xmlns:p="http://schemas.microsoft.com/office/2006/metadata/properties" xmlns:ns2="d93ee9c5-eb1e-43ac-9bde-d81b9a4e700b" xmlns:ns3="a49915cc-96a6-4e9c-bf58-f98dc455e4b8" xmlns:ns4="596fbf55-d2b6-4d32-8fd5-d7abe66d4839" targetNamespace="http://schemas.microsoft.com/office/2006/metadata/properties" ma:root="true" ma:fieldsID="269b8ce713ceb116d4c11c5fb5264695" ns2:_="" ns3:_="" ns4:_="">
    <xsd:import namespace="d93ee9c5-eb1e-43ac-9bde-d81b9a4e700b"/>
    <xsd:import namespace="a49915cc-96a6-4e9c-bf58-f98dc455e4b8"/>
    <xsd:import namespace="596fbf55-d2b6-4d32-8fd5-d7abe66d4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ee9c5-eb1e-43ac-9bde-d81b9a4e7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c2f6c48-4a41-486b-acec-b9d17f5928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915cc-96a6-4e9c-bf58-f98dc455e4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fbf55-d2b6-4d32-8fd5-d7abe66d483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19c2c4e-0359-403f-8555-64be447884ff}" ma:internalName="TaxCatchAll" ma:showField="CatchAllData" ma:web="a49915cc-96a6-4e9c-bf58-f98dc455e4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6fbf55-d2b6-4d32-8fd5-d7abe66d4839" xsi:nil="true"/>
    <lcf76f155ced4ddcb4097134ff3c332f xmlns="d93ee9c5-eb1e-43ac-9bde-d81b9a4e700b">
      <Terms xmlns="http://schemas.microsoft.com/office/infopath/2007/PartnerControls"/>
    </lcf76f155ced4ddcb4097134ff3c332f>
    <SharedWithUsers xmlns="a49915cc-96a6-4e9c-bf58-f98dc455e4b8">
      <UserInfo>
        <DisplayName>Elena Konovalenko</DisplayName>
        <AccountId>426</AccountId>
        <AccountType/>
      </UserInfo>
      <UserInfo>
        <DisplayName>Valeria Papagni</DisplayName>
        <AccountId>28</AccountId>
        <AccountType/>
      </UserInfo>
      <UserInfo>
        <DisplayName>Calina Gavril</DisplayName>
        <AccountId>14</AccountId>
        <AccountType/>
      </UserInfo>
      <UserInfo>
        <DisplayName>Sheetal Palav</DisplayName>
        <AccountId>233</AccountId>
        <AccountType/>
      </UserInfo>
      <UserInfo>
        <DisplayName>Jessica Sars</DisplayName>
        <AccountId>382</AccountId>
        <AccountType/>
      </UserInfo>
      <UserInfo>
        <DisplayName>Anna Tarring</DisplayName>
        <AccountId>861</AccountId>
        <AccountType/>
      </UserInfo>
      <UserInfo>
        <DisplayName>Sarah Schaefer</DisplayName>
        <AccountId>1159</AccountId>
        <AccountType/>
      </UserInfo>
      <UserInfo>
        <DisplayName>Rose Vanhecke</DisplayName>
        <AccountId>15</AccountId>
        <AccountType/>
      </UserInfo>
      <UserInfo>
        <DisplayName>Maximilian Müller</DisplayName>
        <AccountId>542</AccountId>
        <AccountType/>
      </UserInfo>
      <UserInfo>
        <DisplayName>Angelia Oh</DisplayName>
        <AccountId>1039</AccountId>
        <AccountType/>
      </UserInfo>
      <UserInfo>
        <DisplayName>Laura Tellini</DisplayName>
        <AccountId>127</AccountId>
        <AccountType/>
      </UserInfo>
      <UserInfo>
        <DisplayName>Jerome Neiss</DisplayName>
        <AccountId>563</AccountId>
        <AccountType/>
      </UserInfo>
      <UserInfo>
        <DisplayName>Tiziana Cella</DisplayName>
        <AccountId>369</AccountId>
        <AccountType/>
      </UserInfo>
      <UserInfo>
        <DisplayName>Giulia Tositti</DisplayName>
        <AccountId>152</AccountId>
        <AccountType/>
      </UserInfo>
      <UserInfo>
        <DisplayName>Finn Lofnes</DisplayName>
        <AccountId>806</AccountId>
        <AccountType/>
      </UserInfo>
      <UserInfo>
        <DisplayName>Thomas Hoppichler</DisplayName>
        <AccountId>91</AccountId>
        <AccountType/>
      </UserInfo>
      <UserInfo>
        <DisplayName>Jonas Friedel</DisplayName>
        <AccountId>261</AccountId>
        <AccountType/>
      </UserInfo>
      <UserInfo>
        <DisplayName>Brunetta Vinerba</DisplayName>
        <AccountId>114</AccountId>
        <AccountType/>
      </UserInfo>
      <UserInfo>
        <DisplayName>Emilio Santoro</DisplayName>
        <AccountId>92</AccountId>
        <AccountType/>
      </UserInfo>
      <UserInfo>
        <DisplayName>Matthieu Guillard-Bond</DisplayName>
        <AccountId>1201</AccountId>
        <AccountType/>
      </UserInfo>
      <UserInfo>
        <DisplayName>Tetiana Landysheva</DisplayName>
        <AccountId>619</AccountId>
        <AccountType/>
      </UserInfo>
      <UserInfo>
        <DisplayName>Elise Lagoutte-Degove</DisplayName>
        <AccountId>328</AccountId>
        <AccountType/>
      </UserInfo>
      <UserInfo>
        <DisplayName>Alexandra De Chazeaux-Boutet</DisplayName>
        <AccountId>350</AccountId>
        <AccountType/>
      </UserInfo>
      <UserInfo>
        <DisplayName>Sandra Fristedt Westre</DisplayName>
        <AccountId>276</AccountId>
        <AccountType/>
      </UserInfo>
      <UserInfo>
        <DisplayName>Izabela Slugocka</DisplayName>
        <AccountId>726</AccountId>
        <AccountType/>
      </UserInfo>
      <UserInfo>
        <DisplayName>Alessia Gasparini</DisplayName>
        <AccountId>714</AccountId>
        <AccountType/>
      </UserInfo>
      <UserInfo>
        <DisplayName>Nontsikelelo Sitole</DisplayName>
        <AccountId>177</AccountId>
        <AccountType/>
      </UserInfo>
      <UserInfo>
        <DisplayName>Thomas Brinch-Møller</DisplayName>
        <AccountId>1118</AccountId>
        <AccountType/>
      </UserInfo>
      <UserInfo>
        <DisplayName>Petra Žuffová</DisplayName>
        <AccountId>319</AccountId>
        <AccountType/>
      </UserInfo>
      <UserInfo>
        <DisplayName>Petra Kuníková</DisplayName>
        <AccountId>66</AccountId>
        <AccountType/>
      </UserInfo>
      <UserInfo>
        <DisplayName>Michael Thorn</DisplayName>
        <AccountId>327</AccountId>
        <AccountType/>
      </UserInfo>
      <UserInfo>
        <DisplayName>Anna Berlin</DisplayName>
        <AccountId>665</AccountId>
        <AccountType/>
      </UserInfo>
      <UserInfo>
        <DisplayName>5th Floor - O5A - Teams Room</DisplayName>
        <AccountId>1214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D75D17-0CA6-4A63-9D49-40C078276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ee9c5-eb1e-43ac-9bde-d81b9a4e700b"/>
    <ds:schemaRef ds:uri="a49915cc-96a6-4e9c-bf58-f98dc455e4b8"/>
    <ds:schemaRef ds:uri="596fbf55-d2b6-4d32-8fd5-d7abe66d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9EFC35-D266-4F3A-9D99-75B6B2F628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ADC958-1153-408B-BAF3-CB7F26508F83}">
  <ds:schemaRefs>
    <ds:schemaRef ds:uri="http://schemas.microsoft.com/office/2006/metadata/properties"/>
    <ds:schemaRef ds:uri="http://schemas.microsoft.com/office/infopath/2007/PartnerControls"/>
    <ds:schemaRef ds:uri="596fbf55-d2b6-4d32-8fd5-d7abe66d4839"/>
    <ds:schemaRef ds:uri="d93ee9c5-eb1e-43ac-9bde-d81b9a4e700b"/>
    <ds:schemaRef ds:uri="a49915cc-96a6-4e9c-bf58-f98dc455e4b8"/>
  </ds:schemaRefs>
</ds:datastoreItem>
</file>

<file path=customXml/itemProps4.xml><?xml version="1.0" encoding="utf-8"?>
<ds:datastoreItem xmlns:ds="http://schemas.openxmlformats.org/officeDocument/2006/customXml" ds:itemID="{B8EDDBAF-6ABA-4D2E-BDFA-22CB1A16DE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C:\Users\ohmanasa\OneDrive - Electrolux\Pressmeddelande mallar\Electrolux press release template 2020 - Swedish regulatory.dotx</Template>
  <TotalTime>237</TotalTime>
  <Pages>2</Pages>
  <Words>528</Words>
  <Characters>3038</Characters>
  <Application>Microsoft Office Word</Application>
  <DocSecurity>0</DocSecurity>
  <Lines>48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3550</CharactersWithSpaces>
  <SharedDoc>false</SharedDoc>
  <HLinks>
    <vt:vector size="42" baseType="variant">
      <vt:variant>
        <vt:i4>3866625</vt:i4>
      </vt:variant>
      <vt:variant>
        <vt:i4>18</vt:i4>
      </vt:variant>
      <vt:variant>
        <vt:i4>0</vt:i4>
      </vt:variant>
      <vt:variant>
        <vt:i4>5</vt:i4>
      </vt:variant>
      <vt:variant>
        <vt:lpwstr>https://wrap.org.uk/sites/default/files/2020-10/WRAP-valuing-our-clothes-the-cost-of-uk-fashion_WRAP.pdf</vt:lpwstr>
      </vt:variant>
      <vt:variant>
        <vt:lpwstr/>
      </vt:variant>
      <vt:variant>
        <vt:i4>2424890</vt:i4>
      </vt:variant>
      <vt:variant>
        <vt:i4>15</vt:i4>
      </vt:variant>
      <vt:variant>
        <vt:i4>0</vt:i4>
      </vt:variant>
      <vt:variant>
        <vt:i4>5</vt:i4>
      </vt:variant>
      <vt:variant>
        <vt:lpwstr>https://www.eea.europa.eu/publications/textiles-and-the-environment-the</vt:lpwstr>
      </vt:variant>
      <vt:variant>
        <vt:lpwstr/>
      </vt:variant>
      <vt:variant>
        <vt:i4>4128776</vt:i4>
      </vt:variant>
      <vt:variant>
        <vt:i4>12</vt:i4>
      </vt:variant>
      <vt:variant>
        <vt:i4>0</vt:i4>
      </vt:variant>
      <vt:variant>
        <vt:i4>5</vt:i4>
      </vt:variant>
      <vt:variant>
        <vt:lpwstr>https://www.researchgate.net/publication/281439480_Making_Clothing_Last_A_Design_Approach_for_Reducing_the_Environmental_Impacts</vt:lpwstr>
      </vt:variant>
      <vt:variant>
        <vt:lpwstr/>
      </vt:variant>
      <vt:variant>
        <vt:i4>6029353</vt:i4>
      </vt:variant>
      <vt:variant>
        <vt:i4>9</vt:i4>
      </vt:variant>
      <vt:variant>
        <vt:i4>0</vt:i4>
      </vt:variant>
      <vt:variant>
        <vt:i4>5</vt:i4>
      </vt:variant>
      <vt:variant>
        <vt:lpwstr>https://environment.ec.europa.eu/news/fast-fashion-common-reasons-garments-are-discarded-2022-11-16_en</vt:lpwstr>
      </vt:variant>
      <vt:variant>
        <vt:lpwstr/>
      </vt:variant>
      <vt:variant>
        <vt:i4>5570566</vt:i4>
      </vt:variant>
      <vt:variant>
        <vt:i4>6</vt:i4>
      </vt:variant>
      <vt:variant>
        <vt:i4>0</vt:i4>
      </vt:variant>
      <vt:variant>
        <vt:i4>5</vt:i4>
      </vt:variant>
      <vt:variant>
        <vt:lpwstr>https://www.eumonitor.eu/9353000/1/j9vvik7m1c3gyxp/vlf0bgvqy6vx?ctx=vjxzjv7ta8z1</vt:lpwstr>
      </vt:variant>
      <vt:variant>
        <vt:lpwstr>:~:text=Europeans%20use%20nearly%2026%20kilos,87%25)%20incinerated%20or%20landfilled</vt:lpwstr>
      </vt:variant>
      <vt:variant>
        <vt:i4>79</vt:i4>
      </vt:variant>
      <vt:variant>
        <vt:i4>3</vt:i4>
      </vt:variant>
      <vt:variant>
        <vt:i4>0</vt:i4>
      </vt:variant>
      <vt:variant>
        <vt:i4>5</vt:i4>
      </vt:variant>
      <vt:variant>
        <vt:lpwstr>https://wrap.org.uk/resources/report/design-extending-clothing-life</vt:lpwstr>
      </vt:variant>
      <vt:variant>
        <vt:lpwstr>:~:text=Quite%20simply%2C%20if%20clothes%20have,resources%20are%20consumed%20in%20manufacturing</vt:lpwstr>
      </vt:variant>
      <vt:variant>
        <vt:i4>7012460</vt:i4>
      </vt:variant>
      <vt:variant>
        <vt:i4>0</vt:i4>
      </vt:variant>
      <vt:variant>
        <vt:i4>0</vt:i4>
      </vt:variant>
      <vt:variant>
        <vt:i4>5</vt:i4>
      </vt:variant>
      <vt:variant>
        <vt:lpwstr>https://www.electroluxgroup.com/en/electrolux-group-wins-11-if-awards-for-outstanding-product-design-41415/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Öhman</dc:creator>
  <cp:keywords/>
  <cp:lastModifiedBy>Sára Krejčová</cp:lastModifiedBy>
  <cp:revision>83</cp:revision>
  <cp:lastPrinted>2024-03-21T13:44:00Z</cp:lastPrinted>
  <dcterms:created xsi:type="dcterms:W3CDTF">2026-01-13T10:29:00Z</dcterms:created>
  <dcterms:modified xsi:type="dcterms:W3CDTF">2026-04-14T08:23:00Z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0x010100733CE85919D8664591A39F498B2A5E91</vt:lpwstr>
  </property>
  <property fmtid="{D5CDD505-2E9C-101B-9397-08002B2CF9AE}" pid="3" name="MSIP_Label_477eab6e-04c6-4822-9252-98ab9f25736b_Enabled">
    <vt:lpwstr>true</vt:lpwstr>
  </property>
  <property fmtid="{D5CDD505-2E9C-101B-9397-08002B2CF9AE}" pid="4" name="MSIP_Label_477eab6e-04c6-4822-9252-98ab9f25736b_SetDate">
    <vt:lpwstr>2023-01-19T12:50:18Z</vt:lpwstr>
  </property>
  <property fmtid="{D5CDD505-2E9C-101B-9397-08002B2CF9AE}" pid="5" name="MSIP_Label_477eab6e-04c6-4822-9252-98ab9f25736b_Method">
    <vt:lpwstr>Standard</vt:lpwstr>
  </property>
  <property fmtid="{D5CDD505-2E9C-101B-9397-08002B2CF9AE}" pid="6" name="MSIP_Label_477eab6e-04c6-4822-9252-98ab9f25736b_Name">
    <vt:lpwstr>477eab6e-04c6-4822-9252-98ab9f25736b</vt:lpwstr>
  </property>
  <property fmtid="{D5CDD505-2E9C-101B-9397-08002B2CF9AE}" pid="7" name="MSIP_Label_477eab6e-04c6-4822-9252-98ab9f25736b_SiteId">
    <vt:lpwstr>d2007bef-127d-4591-97ac-10d72fe28031</vt:lpwstr>
  </property>
  <property fmtid="{D5CDD505-2E9C-101B-9397-08002B2CF9AE}" pid="8" name="MSIP_Label_477eab6e-04c6-4822-9252-98ab9f25736b_ActionId">
    <vt:lpwstr>43513d7d-8149-42cc-8a67-a65c3b276021</vt:lpwstr>
  </property>
  <property fmtid="{D5CDD505-2E9C-101B-9397-08002B2CF9AE}" pid="9" name="MSIP_Label_477eab6e-04c6-4822-9252-98ab9f25736b_ContentBits">
    <vt:lpwstr>2</vt:lpwstr>
  </property>
  <property fmtid="{D5CDD505-2E9C-101B-9397-08002B2CF9AE}" pid="10" name="MediaServiceImageTags">
    <vt:lpwstr/>
  </property>
  <property fmtid="{D5CDD505-2E9C-101B-9397-08002B2CF9AE}" pid="11" name="GrammarlyDocumentId">
    <vt:lpwstr>986c77c2d4603d771bee7f04022e53f44fa818a84c0b4fc9571f66faf48d2a61</vt:lpwstr>
  </property>
</Properties>
</file>